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3F4" w:rsidRDefault="006053F4" w:rsidP="006053F4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eastAsia="en-GB"/>
        </w:rPr>
      </w:pPr>
      <w:r w:rsidRPr="006053F4">
        <w:rPr>
          <w:rFonts w:ascii="Times New Roman" w:hAnsi="Times New Roman" w:cs="Times New Roman"/>
          <w:b/>
          <w:sz w:val="24"/>
          <w:szCs w:val="24"/>
          <w:lang w:eastAsia="en-GB"/>
        </w:rPr>
        <w:t>ПРИЈЕДЛОГ</w:t>
      </w:r>
    </w:p>
    <w:p w:rsidR="006053F4" w:rsidRPr="006053F4" w:rsidRDefault="006053F4" w:rsidP="006053F4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eastAsia="en-GB"/>
        </w:rPr>
      </w:pPr>
    </w:p>
    <w:p w:rsidR="006053F4" w:rsidRPr="006053F4" w:rsidRDefault="006053F4" w:rsidP="006053F4">
      <w:pPr>
        <w:ind w:firstLine="708"/>
        <w:jc w:val="both"/>
        <w:rPr>
          <w:rFonts w:ascii="Times New Roman" w:hAnsi="Times New Roman" w:cs="Times New Roman"/>
          <w:sz w:val="24"/>
          <w:lang w:val="sr-Cyrl-BA"/>
        </w:rPr>
      </w:pPr>
      <w:r w:rsidRPr="006053F4">
        <w:rPr>
          <w:rFonts w:ascii="Times New Roman" w:hAnsi="Times New Roman" w:cs="Times New Roman"/>
          <w:sz w:val="24"/>
          <w:lang w:val="sr-Latn-CS"/>
        </w:rPr>
        <w:t>На основу</w:t>
      </w:r>
      <w:r w:rsidRPr="006053F4">
        <w:rPr>
          <w:rFonts w:ascii="Times New Roman" w:hAnsi="Times New Roman" w:cs="Times New Roman"/>
          <w:sz w:val="24"/>
          <w:lang w:val="sr-Cyrl-BA"/>
        </w:rPr>
        <w:t xml:space="preserve"> ч</w:t>
      </w:r>
      <w:r w:rsidRPr="006053F4">
        <w:rPr>
          <w:rFonts w:ascii="Times New Roman" w:hAnsi="Times New Roman" w:cs="Times New Roman"/>
          <w:sz w:val="24"/>
          <w:lang w:val="sr-Latn-CS"/>
        </w:rPr>
        <w:t xml:space="preserve">лана </w:t>
      </w:r>
      <w:r w:rsidR="008C1205">
        <w:rPr>
          <w:rFonts w:ascii="Times New Roman" w:hAnsi="Times New Roman" w:cs="Times New Roman"/>
          <w:sz w:val="24"/>
          <w:lang w:val="sr-Latn-CS"/>
        </w:rPr>
        <w:t xml:space="preserve">25. став (1) и члана </w:t>
      </w:r>
      <w:r w:rsidRPr="006053F4">
        <w:rPr>
          <w:rFonts w:ascii="Times New Roman" w:hAnsi="Times New Roman" w:cs="Times New Roman"/>
          <w:sz w:val="24"/>
          <w:lang w:val="sr-Latn-CS"/>
        </w:rPr>
        <w:t xml:space="preserve">39. </w:t>
      </w:r>
      <w:r w:rsidRPr="006053F4">
        <w:rPr>
          <w:rFonts w:ascii="Times New Roman" w:hAnsi="Times New Roman" w:cs="Times New Roman"/>
          <w:sz w:val="24"/>
          <w:lang w:val="sr-Cyrl-BA"/>
        </w:rPr>
        <w:t>с</w:t>
      </w:r>
      <w:r w:rsidRPr="006053F4">
        <w:rPr>
          <w:rFonts w:ascii="Times New Roman" w:hAnsi="Times New Roman" w:cs="Times New Roman"/>
          <w:sz w:val="24"/>
          <w:lang w:val="sr-Latn-CS"/>
        </w:rPr>
        <w:t>тав</w:t>
      </w:r>
      <w:r w:rsidRPr="006053F4">
        <w:rPr>
          <w:rFonts w:ascii="Times New Roman" w:hAnsi="Times New Roman" w:cs="Times New Roman"/>
          <w:sz w:val="24"/>
          <w:lang w:val="sr-Cyrl-BA"/>
        </w:rPr>
        <w:t xml:space="preserve"> (2) тачка 2) Закона о локалној самоуправи („Службени гласник Републик</w:t>
      </w:r>
      <w:r w:rsidR="00602129">
        <w:rPr>
          <w:rFonts w:ascii="Times New Roman" w:hAnsi="Times New Roman" w:cs="Times New Roman"/>
          <w:sz w:val="24"/>
          <w:lang w:val="sr-Cyrl-BA"/>
        </w:rPr>
        <w:t xml:space="preserve">е Српске“, број: 97/16, 36/19, </w:t>
      </w:r>
      <w:r w:rsidRPr="006053F4">
        <w:rPr>
          <w:rFonts w:ascii="Times New Roman" w:hAnsi="Times New Roman" w:cs="Times New Roman"/>
          <w:sz w:val="24"/>
          <w:lang w:val="sr-Cyrl-BA"/>
        </w:rPr>
        <w:t>61/21</w:t>
      </w:r>
      <w:r w:rsidR="00602129">
        <w:rPr>
          <w:rFonts w:ascii="Times New Roman" w:hAnsi="Times New Roman" w:cs="Times New Roman"/>
          <w:sz w:val="24"/>
          <w:lang w:val="sr-Cyrl-BA"/>
        </w:rPr>
        <w:t>, 100/25 и 114/25</w:t>
      </w:r>
      <w:r w:rsidRPr="006053F4">
        <w:rPr>
          <w:rFonts w:ascii="Times New Roman" w:hAnsi="Times New Roman" w:cs="Times New Roman"/>
          <w:sz w:val="24"/>
          <w:lang w:val="sr-Cyrl-BA"/>
        </w:rPr>
        <w:t xml:space="preserve">) и члана </w:t>
      </w:r>
      <w:r w:rsidR="008C1205">
        <w:rPr>
          <w:rFonts w:ascii="Times New Roman" w:hAnsi="Times New Roman" w:cs="Times New Roman"/>
          <w:sz w:val="24"/>
          <w:lang w:val="sr-Cyrl-BA"/>
        </w:rPr>
        <w:t>27</w:t>
      </w:r>
      <w:r w:rsidRPr="006053F4">
        <w:rPr>
          <w:rFonts w:ascii="Times New Roman" w:hAnsi="Times New Roman" w:cs="Times New Roman"/>
          <w:sz w:val="24"/>
          <w:lang w:val="sr-Cyrl-BA"/>
        </w:rPr>
        <w:t>. став (</w:t>
      </w:r>
      <w:r w:rsidR="008C1205">
        <w:rPr>
          <w:rFonts w:ascii="Times New Roman" w:hAnsi="Times New Roman" w:cs="Times New Roman"/>
          <w:sz w:val="24"/>
          <w:lang w:val="sr-Cyrl-BA"/>
        </w:rPr>
        <w:t>1</w:t>
      </w:r>
      <w:r w:rsidRPr="006053F4">
        <w:rPr>
          <w:rFonts w:ascii="Times New Roman" w:hAnsi="Times New Roman" w:cs="Times New Roman"/>
          <w:sz w:val="24"/>
          <w:lang w:val="sr-Cyrl-BA"/>
        </w:rPr>
        <w:t>)</w:t>
      </w:r>
      <w:r w:rsidRPr="006053F4">
        <w:rPr>
          <w:rFonts w:ascii="Times New Roman" w:hAnsi="Times New Roman" w:cs="Times New Roman"/>
          <w:sz w:val="24"/>
        </w:rPr>
        <w:t xml:space="preserve"> </w:t>
      </w:r>
      <w:r w:rsidRPr="006053F4">
        <w:rPr>
          <w:rFonts w:ascii="Times New Roman" w:hAnsi="Times New Roman" w:cs="Times New Roman"/>
          <w:sz w:val="24"/>
          <w:lang w:val="sr-Cyrl-BA"/>
        </w:rPr>
        <w:t>Статута Града Бијељина („Службени гласник Града Бијељина“, број:9/17), а у вези са чланом 3.</w:t>
      </w:r>
      <w:r w:rsidR="00576BA4">
        <w:rPr>
          <w:rFonts w:ascii="Times New Roman" w:hAnsi="Times New Roman" w:cs="Times New Roman"/>
          <w:sz w:val="24"/>
          <w:lang w:val="sr-Cyrl-BA"/>
        </w:rPr>
        <w:t xml:space="preserve"> и чланом 106., став (7)</w:t>
      </w:r>
      <w:r w:rsidRPr="006053F4">
        <w:rPr>
          <w:rFonts w:ascii="Times New Roman" w:hAnsi="Times New Roman" w:cs="Times New Roman"/>
          <w:sz w:val="24"/>
          <w:lang w:val="sr-Cyrl-BA"/>
        </w:rPr>
        <w:t xml:space="preserve"> Закона о предшколском васпитању и образовању („Службени гласник Републике Српске“, број: </w:t>
      </w:r>
      <w:r>
        <w:rPr>
          <w:rFonts w:ascii="Times New Roman" w:hAnsi="Times New Roman" w:cs="Times New Roman"/>
          <w:sz w:val="24"/>
          <w:lang w:val="sr-Cyrl-BA"/>
        </w:rPr>
        <w:t>100/25</w:t>
      </w:r>
      <w:r w:rsidRPr="006053F4">
        <w:rPr>
          <w:rFonts w:ascii="Times New Roman" w:hAnsi="Times New Roman" w:cs="Times New Roman"/>
          <w:sz w:val="24"/>
          <w:lang w:val="sr-Cyrl-BA"/>
        </w:rPr>
        <w:t>), Скупштина Града Бијељина на ________ сједници одржаној дана ____</w:t>
      </w:r>
      <w:r w:rsidR="00602129">
        <w:rPr>
          <w:rFonts w:ascii="Times New Roman" w:hAnsi="Times New Roman" w:cs="Times New Roman"/>
          <w:sz w:val="24"/>
          <w:lang w:val="sr-Cyrl-BA"/>
        </w:rPr>
        <w:t>_____</w:t>
      </w:r>
      <w:r w:rsidRPr="006053F4">
        <w:rPr>
          <w:rFonts w:ascii="Times New Roman" w:hAnsi="Times New Roman" w:cs="Times New Roman"/>
          <w:sz w:val="24"/>
          <w:lang w:val="sr-Cyrl-BA"/>
        </w:rPr>
        <w:t xml:space="preserve">________, </w:t>
      </w:r>
      <w:r w:rsidRPr="006053F4">
        <w:rPr>
          <w:rFonts w:ascii="Times New Roman" w:hAnsi="Times New Roman" w:cs="Times New Roman"/>
          <w:i/>
          <w:sz w:val="24"/>
          <w:lang w:val="sr-Cyrl-BA"/>
        </w:rPr>
        <w:t>д</w:t>
      </w:r>
      <w:r w:rsidRPr="006053F4">
        <w:rPr>
          <w:rFonts w:ascii="Times New Roman" w:hAnsi="Times New Roman" w:cs="Times New Roman"/>
          <w:i/>
          <w:sz w:val="24"/>
        </w:rPr>
        <w:t xml:space="preserve"> </w:t>
      </w:r>
      <w:r w:rsidRPr="006053F4">
        <w:rPr>
          <w:rFonts w:ascii="Times New Roman" w:hAnsi="Times New Roman" w:cs="Times New Roman"/>
          <w:i/>
          <w:sz w:val="24"/>
          <w:lang w:val="sr-Cyrl-BA"/>
        </w:rPr>
        <w:t>о</w:t>
      </w:r>
      <w:r w:rsidRPr="006053F4">
        <w:rPr>
          <w:rFonts w:ascii="Times New Roman" w:hAnsi="Times New Roman" w:cs="Times New Roman"/>
          <w:i/>
          <w:sz w:val="24"/>
        </w:rPr>
        <w:t xml:space="preserve"> </w:t>
      </w:r>
      <w:r w:rsidRPr="006053F4">
        <w:rPr>
          <w:rFonts w:ascii="Times New Roman" w:hAnsi="Times New Roman" w:cs="Times New Roman"/>
          <w:i/>
          <w:sz w:val="24"/>
          <w:lang w:val="sr-Cyrl-BA"/>
        </w:rPr>
        <w:t>н</w:t>
      </w:r>
      <w:r w:rsidRPr="006053F4">
        <w:rPr>
          <w:rFonts w:ascii="Times New Roman" w:hAnsi="Times New Roman" w:cs="Times New Roman"/>
          <w:i/>
          <w:sz w:val="24"/>
        </w:rPr>
        <w:t xml:space="preserve"> </w:t>
      </w:r>
      <w:r w:rsidRPr="006053F4">
        <w:rPr>
          <w:rFonts w:ascii="Times New Roman" w:hAnsi="Times New Roman" w:cs="Times New Roman"/>
          <w:i/>
          <w:sz w:val="24"/>
          <w:lang w:val="sr-Cyrl-BA"/>
        </w:rPr>
        <w:t>и</w:t>
      </w:r>
      <w:r w:rsidRPr="006053F4">
        <w:rPr>
          <w:rFonts w:ascii="Times New Roman" w:hAnsi="Times New Roman" w:cs="Times New Roman"/>
          <w:i/>
          <w:sz w:val="24"/>
        </w:rPr>
        <w:t xml:space="preserve"> </w:t>
      </w:r>
      <w:r w:rsidRPr="006053F4">
        <w:rPr>
          <w:rFonts w:ascii="Times New Roman" w:hAnsi="Times New Roman" w:cs="Times New Roman"/>
          <w:i/>
          <w:sz w:val="24"/>
          <w:lang w:val="sr-Cyrl-BA"/>
        </w:rPr>
        <w:t>ј</w:t>
      </w:r>
      <w:r w:rsidRPr="006053F4">
        <w:rPr>
          <w:rFonts w:ascii="Times New Roman" w:hAnsi="Times New Roman" w:cs="Times New Roman"/>
          <w:i/>
          <w:sz w:val="24"/>
        </w:rPr>
        <w:t xml:space="preserve"> </w:t>
      </w:r>
      <w:r w:rsidRPr="006053F4">
        <w:rPr>
          <w:rFonts w:ascii="Times New Roman" w:hAnsi="Times New Roman" w:cs="Times New Roman"/>
          <w:i/>
          <w:sz w:val="24"/>
          <w:lang w:val="sr-Cyrl-BA"/>
        </w:rPr>
        <w:t>е</w:t>
      </w:r>
      <w:r w:rsidRPr="006053F4">
        <w:rPr>
          <w:rFonts w:ascii="Times New Roman" w:hAnsi="Times New Roman" w:cs="Times New Roman"/>
          <w:i/>
          <w:sz w:val="24"/>
        </w:rPr>
        <w:t xml:space="preserve"> </w:t>
      </w:r>
      <w:r w:rsidRPr="006053F4">
        <w:rPr>
          <w:rFonts w:ascii="Times New Roman" w:hAnsi="Times New Roman" w:cs="Times New Roman"/>
          <w:i/>
          <w:sz w:val="24"/>
          <w:lang w:val="sr-Cyrl-BA"/>
        </w:rPr>
        <w:t>л</w:t>
      </w:r>
      <w:r w:rsidRPr="006053F4">
        <w:rPr>
          <w:rFonts w:ascii="Times New Roman" w:hAnsi="Times New Roman" w:cs="Times New Roman"/>
          <w:i/>
          <w:sz w:val="24"/>
        </w:rPr>
        <w:t xml:space="preserve"> </w:t>
      </w:r>
      <w:r w:rsidRPr="006053F4">
        <w:rPr>
          <w:rFonts w:ascii="Times New Roman" w:hAnsi="Times New Roman" w:cs="Times New Roman"/>
          <w:i/>
          <w:sz w:val="24"/>
          <w:lang w:val="sr-Cyrl-BA"/>
        </w:rPr>
        <w:t>а</w:t>
      </w:r>
      <w:r w:rsidRPr="006053F4">
        <w:rPr>
          <w:rFonts w:ascii="Times New Roman" w:hAnsi="Times New Roman" w:cs="Times New Roman"/>
          <w:i/>
          <w:sz w:val="24"/>
        </w:rPr>
        <w:t xml:space="preserve">  </w:t>
      </w:r>
      <w:r w:rsidRPr="006053F4">
        <w:rPr>
          <w:rFonts w:ascii="Times New Roman" w:hAnsi="Times New Roman" w:cs="Times New Roman"/>
          <w:i/>
          <w:sz w:val="24"/>
          <w:lang w:val="sr-Cyrl-BA"/>
        </w:rPr>
        <w:t xml:space="preserve"> </w:t>
      </w:r>
      <w:r w:rsidRPr="006053F4">
        <w:rPr>
          <w:rFonts w:ascii="Times New Roman" w:hAnsi="Times New Roman" w:cs="Times New Roman"/>
          <w:i/>
          <w:sz w:val="24"/>
        </w:rPr>
        <w:t xml:space="preserve"> </w:t>
      </w:r>
      <w:r w:rsidRPr="006053F4">
        <w:rPr>
          <w:rFonts w:ascii="Times New Roman" w:hAnsi="Times New Roman" w:cs="Times New Roman"/>
          <w:i/>
          <w:sz w:val="24"/>
          <w:lang w:val="sr-Cyrl-BA"/>
        </w:rPr>
        <w:t>је</w:t>
      </w:r>
      <w:r w:rsidRPr="006053F4">
        <w:rPr>
          <w:rFonts w:ascii="Times New Roman" w:hAnsi="Times New Roman" w:cs="Times New Roman"/>
          <w:sz w:val="24"/>
          <w:lang w:val="sr-Cyrl-BA"/>
        </w:rPr>
        <w:t>:</w:t>
      </w:r>
    </w:p>
    <w:p w:rsidR="00AA21F1" w:rsidRPr="000879A0" w:rsidRDefault="00AA21F1" w:rsidP="00AA21F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</w:p>
    <w:p w:rsidR="007A5E35" w:rsidRPr="000879A0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eastAsia="en-GB"/>
        </w:rPr>
      </w:pPr>
      <w:r w:rsidRPr="000879A0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 xml:space="preserve"> </w:t>
      </w:r>
      <w:r w:rsidRPr="000879A0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Д</w:t>
      </w:r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 xml:space="preserve"> </w:t>
      </w:r>
      <w:r w:rsidRPr="000879A0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Л</w:t>
      </w:r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 xml:space="preserve"> </w:t>
      </w:r>
      <w:r w:rsidRPr="000879A0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 xml:space="preserve"> </w:t>
      </w:r>
      <w:r w:rsidRPr="000879A0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eastAsia="en-GB"/>
        </w:rPr>
        <w:t xml:space="preserve"> </w:t>
      </w:r>
      <w:r w:rsidRPr="000879A0">
        <w:rPr>
          <w:rFonts w:ascii="Times New Roman" w:hAnsi="Times New Roman" w:cs="Times New Roman"/>
          <w:b/>
          <w:bCs/>
          <w:sz w:val="28"/>
          <w:szCs w:val="28"/>
          <w:lang w:eastAsia="en-GB"/>
        </w:rPr>
        <w:t>У</w:t>
      </w:r>
    </w:p>
    <w:p w:rsidR="007A5E35" w:rsidRPr="002D0002" w:rsidRDefault="007A5E35" w:rsidP="007A5E3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о</w:t>
      </w:r>
      <w:proofErr w:type="gram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субвенционисању трошкова боравка дјеце у приватним предшколским установама </w:t>
      </w:r>
    </w:p>
    <w:p w:rsidR="007A5E35" w:rsidRPr="002D0002" w:rsidRDefault="007A5E35" w:rsidP="007A5E3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gramEnd"/>
      <w:r w:rsidRPr="002D0002">
        <w:rPr>
          <w:rFonts w:ascii="Times New Roman" w:hAnsi="Times New Roman" w:cs="Times New Roman"/>
          <w:sz w:val="24"/>
          <w:szCs w:val="24"/>
          <w:lang w:eastAsia="en-GB"/>
        </w:rPr>
        <w:t xml:space="preserve"> подручју Града Бијељина за 2026. </w:t>
      </w:r>
      <w:proofErr w:type="gramStart"/>
      <w:r w:rsidRPr="002D0002">
        <w:rPr>
          <w:rFonts w:ascii="Times New Roman" w:hAnsi="Times New Roman" w:cs="Times New Roman"/>
          <w:sz w:val="24"/>
          <w:szCs w:val="24"/>
          <w:lang w:eastAsia="en-GB"/>
        </w:rPr>
        <w:t>годину</w:t>
      </w:r>
      <w:proofErr w:type="gramEnd"/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752683"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I - </w:t>
      </w:r>
      <w:r w:rsidRPr="00752683">
        <w:rPr>
          <w:rFonts w:ascii="Times New Roman" w:hAnsi="Times New Roman" w:cs="Times New Roman"/>
          <w:sz w:val="24"/>
          <w:szCs w:val="24"/>
          <w:lang w:eastAsia="en-GB"/>
        </w:rPr>
        <w:t>ПРЕДМЕТ ОДЛУКЕ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335AEE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335AE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Члан 1.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Овом Одлуком уређују се услови, начин, висина, поступак остваривања права, начин исплате, контрола и надзор над коришћењем субвенција за трошкове боравка дјеце у приватним предшколским установама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(у даљем тексту: установе)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на подручју Града Бијељина за 2026. </w:t>
      </w: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годину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752683"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II - </w:t>
      </w:r>
      <w:r w:rsidRPr="00752683">
        <w:rPr>
          <w:rFonts w:ascii="Times New Roman" w:hAnsi="Times New Roman" w:cs="Times New Roman"/>
          <w:sz w:val="24"/>
          <w:szCs w:val="24"/>
          <w:lang w:eastAsia="en-GB"/>
        </w:rPr>
        <w:t>ПРАВО НА СУБВЕНЦИЈУ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335AEE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335AE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Члан 2.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Право на субвенцију остварују родитељи или старатељи чија дјеца похађају приватне предшколске установе:</w:t>
      </w:r>
    </w:p>
    <w:p w:rsidR="007A5E35" w:rsidRPr="000879A0" w:rsidRDefault="007A5E35" w:rsidP="007A5E35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које се налазе на територији Града Бијељина,</w:t>
      </w:r>
    </w:p>
    <w:p w:rsidR="007A5E35" w:rsidRPr="000879A0" w:rsidRDefault="007A5E35" w:rsidP="007A5E35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које имају важеће одобрење за рад надлежног органа,</w:t>
      </w:r>
    </w:p>
    <w:p w:rsidR="007A5E35" w:rsidRPr="000879A0" w:rsidRDefault="007A5E35" w:rsidP="007A5E35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које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обављају дјелатност у складу са законским прописима.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Право се остварује за дјецу која похађају програме из члана 3.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ове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Одлуке.</w:t>
      </w:r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752683"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III - </w:t>
      </w:r>
      <w:r w:rsidRPr="00752683">
        <w:rPr>
          <w:rFonts w:ascii="Times New Roman" w:hAnsi="Times New Roman" w:cs="Times New Roman"/>
          <w:sz w:val="24"/>
          <w:szCs w:val="24"/>
          <w:lang w:eastAsia="en-GB"/>
        </w:rPr>
        <w:t>ВРСТЕ БОРАВКА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335AEE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335AE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Члан 3.</w:t>
      </w:r>
      <w:proofErr w:type="gramEnd"/>
    </w:p>
    <w:p w:rsidR="007A5E35" w:rsidRPr="002776C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76C0">
        <w:rPr>
          <w:rFonts w:ascii="Times New Roman" w:hAnsi="Times New Roman" w:cs="Times New Roman"/>
          <w:sz w:val="24"/>
          <w:szCs w:val="24"/>
        </w:rPr>
        <w:t>Право на субвенцију за суфинансирање трошкова боравка дјеце у предшколској установи остварују родитељи, односно старатељи дјеце која похађају предшколску установу у неком од организованих облика боравка, и то:</w:t>
      </w:r>
    </w:p>
    <w:p w:rsidR="007A5E35" w:rsidRPr="002776C0" w:rsidRDefault="007A5E35" w:rsidP="007A5E35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76C0">
        <w:rPr>
          <w:rFonts w:ascii="Times New Roman" w:hAnsi="Times New Roman" w:cs="Times New Roman"/>
          <w:sz w:val="24"/>
          <w:szCs w:val="24"/>
        </w:rPr>
        <w:t>цјелодневни боравак,</w:t>
      </w:r>
    </w:p>
    <w:p w:rsidR="007A5E35" w:rsidRPr="002776C0" w:rsidRDefault="007A5E35" w:rsidP="007A5E35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76C0">
        <w:rPr>
          <w:rFonts w:ascii="Times New Roman" w:hAnsi="Times New Roman" w:cs="Times New Roman"/>
          <w:sz w:val="24"/>
          <w:szCs w:val="24"/>
        </w:rPr>
        <w:t>полудневни боравак,</w:t>
      </w:r>
    </w:p>
    <w:p w:rsidR="007A5E35" w:rsidRPr="002776C0" w:rsidRDefault="007A5E35" w:rsidP="007A5E35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76C0">
        <w:rPr>
          <w:rFonts w:ascii="Times New Roman" w:hAnsi="Times New Roman" w:cs="Times New Roman"/>
          <w:sz w:val="24"/>
          <w:szCs w:val="24"/>
        </w:rPr>
        <w:t>продужени</w:t>
      </w:r>
      <w:proofErr w:type="gramEnd"/>
      <w:r w:rsidRPr="002776C0">
        <w:rPr>
          <w:rFonts w:ascii="Times New Roman" w:hAnsi="Times New Roman" w:cs="Times New Roman"/>
          <w:sz w:val="24"/>
          <w:szCs w:val="24"/>
        </w:rPr>
        <w:t xml:space="preserve"> боравак.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76C0">
        <w:rPr>
          <w:rFonts w:ascii="Times New Roman" w:hAnsi="Times New Roman" w:cs="Times New Roman"/>
          <w:sz w:val="24"/>
          <w:szCs w:val="24"/>
        </w:rPr>
        <w:t>Право из става 1.</w:t>
      </w:r>
      <w:proofErr w:type="gramEnd"/>
      <w:r w:rsidRPr="002776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76C0">
        <w:rPr>
          <w:rFonts w:ascii="Times New Roman" w:hAnsi="Times New Roman" w:cs="Times New Roman"/>
          <w:sz w:val="24"/>
          <w:szCs w:val="24"/>
        </w:rPr>
        <w:t>овог</w:t>
      </w:r>
      <w:proofErr w:type="gramEnd"/>
      <w:r w:rsidRPr="002776C0">
        <w:rPr>
          <w:rFonts w:ascii="Times New Roman" w:hAnsi="Times New Roman" w:cs="Times New Roman"/>
          <w:sz w:val="24"/>
          <w:szCs w:val="24"/>
        </w:rPr>
        <w:t xml:space="preserve"> члана остварује се под условима утврђеним овом Одлуком.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F214B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752683">
        <w:rPr>
          <w:rFonts w:ascii="Times New Roman" w:hAnsi="Times New Roman" w:cs="Times New Roman"/>
          <w:sz w:val="24"/>
          <w:szCs w:val="24"/>
          <w:lang w:val="sr-Latn-BA" w:eastAsia="en-GB"/>
        </w:rPr>
        <w:lastRenderedPageBreak/>
        <w:t xml:space="preserve">IV - </w:t>
      </w:r>
      <w:r w:rsidRPr="00752683">
        <w:rPr>
          <w:rFonts w:ascii="Times New Roman" w:hAnsi="Times New Roman" w:cs="Times New Roman"/>
          <w:sz w:val="24"/>
          <w:szCs w:val="24"/>
          <w:lang w:eastAsia="en-GB"/>
        </w:rPr>
        <w:t>НАЧИН ИСПЛАТЕ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335AEE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335AE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Члан 4.</w:t>
      </w:r>
      <w:proofErr w:type="gramEnd"/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Субвенција се исплаћује директно на текући рачун родитеља/старатеља.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Исплата се врши на основу података које доставља предшколска установа.</w:t>
      </w:r>
      <w:proofErr w:type="gramEnd"/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752683"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V - </w:t>
      </w:r>
      <w:r w:rsidRPr="00752683">
        <w:rPr>
          <w:rFonts w:ascii="Times New Roman" w:hAnsi="Times New Roman" w:cs="Times New Roman"/>
          <w:sz w:val="24"/>
          <w:szCs w:val="24"/>
          <w:lang w:eastAsia="en-GB"/>
        </w:rPr>
        <w:t>ДОСТАВЉАЊЕ ПОДАТАКА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D525EB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D525EB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Члан 5.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Предшколске установе дужне су да најкасније до 10.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мјесецу за претходни мјесец доставе надлежном одјељењу 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табелу са траженим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пода</w:t>
      </w:r>
      <w:r>
        <w:rPr>
          <w:rFonts w:ascii="Times New Roman" w:hAnsi="Times New Roman" w:cs="Times New Roman"/>
          <w:sz w:val="24"/>
          <w:szCs w:val="24"/>
          <w:lang w:eastAsia="en-GB"/>
        </w:rPr>
        <w:t>цима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о корисницима.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Достављени подаци садрже:</w:t>
      </w:r>
    </w:p>
    <w:p w:rsidR="007A5E35" w:rsidRPr="000879A0" w:rsidRDefault="007A5E35" w:rsidP="007A5E3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презиме и име родитеља,</w:t>
      </w:r>
    </w:p>
    <w:p w:rsidR="007A5E35" w:rsidRPr="000879A0" w:rsidRDefault="007A5E35" w:rsidP="007A5E3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јединствени матични број грађана (ЈМБГ)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једног од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родитеља,</w:t>
      </w:r>
    </w:p>
    <w:p w:rsidR="007A5E35" w:rsidRPr="000879A0" w:rsidRDefault="007A5E35" w:rsidP="007A5E3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број текућег рачуна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>и назив банке,</w:t>
      </w:r>
    </w:p>
    <w:p w:rsidR="007A5E35" w:rsidRPr="000879A0" w:rsidRDefault="007A5E35" w:rsidP="007A5E3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презиме и име дјетета,</w:t>
      </w:r>
    </w:p>
    <w:p w:rsidR="007A5E35" w:rsidRPr="000879A0" w:rsidRDefault="007A5E35" w:rsidP="007A5E3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врсту програма који дијете похађа,</w:t>
      </w:r>
    </w:p>
    <w:p w:rsidR="007A5E35" w:rsidRPr="000879A0" w:rsidRDefault="007A5E35" w:rsidP="007A5E35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тачан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износ уплате родитеља за тај мјесец.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D64595" w:rsidRDefault="007A5E35" w:rsidP="007A5E3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Сви подаци који се достављају ради остваривања права на субвенцију морају припадати истом родитељу, односно законском заступник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 дјетета.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Лични подаци, </w:t>
      </w:r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као и подаци о банковном рачуну за исплату субвенције, достављају се искључиво за једно те исто лице.</w:t>
      </w:r>
      <w:proofErr w:type="gramEnd"/>
    </w:p>
    <w:p w:rsidR="007A5E35" w:rsidRDefault="007A5E35" w:rsidP="007A5E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7A5E35" w:rsidRPr="00D64595" w:rsidRDefault="007A5E35" w:rsidP="007A5E3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D6459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Уколико достављени подаци не припадају истом родитељу, надлежни орган ће затражити исправку и усаглашавање података, а до отклањања неправилности поступак остваривања права неће се разматрати.</w:t>
      </w:r>
      <w:proofErr w:type="gramEnd"/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Установе су дужне достављати податке у складу са прописима о заштити личних података.</w:t>
      </w:r>
      <w:proofErr w:type="gramEnd"/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52683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752683"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VI - </w:t>
      </w:r>
      <w:r w:rsidRPr="00752683">
        <w:rPr>
          <w:rFonts w:ascii="Times New Roman" w:hAnsi="Times New Roman" w:cs="Times New Roman"/>
          <w:sz w:val="24"/>
          <w:szCs w:val="24"/>
          <w:lang w:eastAsia="en-GB"/>
        </w:rPr>
        <w:t>ИЗНОС СУБВЕНЦИЈЕ</w:t>
      </w:r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335AEE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335AE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Члан 6.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Субвенција се утврђује у фиксном мјесечном износу и то:</w:t>
      </w:r>
    </w:p>
    <w:p w:rsidR="007A5E35" w:rsidRPr="000879A0" w:rsidRDefault="007A5E35" w:rsidP="007A5E35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130,00 КМ за цјелодневни боравак,</w:t>
      </w:r>
    </w:p>
    <w:p w:rsidR="007A5E35" w:rsidRPr="000879A0" w:rsidRDefault="007A5E35" w:rsidP="007A5E35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 70,00 КМ за полудневни боравак,</w:t>
      </w:r>
    </w:p>
    <w:p w:rsidR="007A5E35" w:rsidRPr="000879A0" w:rsidRDefault="007A5E35" w:rsidP="007A5E35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110</w:t>
      </w: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,00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КМ за продужени боравак.</w:t>
      </w:r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VII - </w:t>
      </w:r>
      <w:r>
        <w:rPr>
          <w:rFonts w:ascii="Times New Roman" w:hAnsi="Times New Roman" w:cs="Times New Roman"/>
          <w:sz w:val="24"/>
          <w:szCs w:val="24"/>
          <w:lang w:eastAsia="en-GB"/>
        </w:rPr>
        <w:t>ПОСЕБНА ПОДРШКА ПОРОДИЦАМА СА ТРОЈЕ И ВИШЕ ДЈЕЦЕ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335AEE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335AE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Члан 7.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Породице са троје и више дјеце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>уколико сва дје</w:t>
      </w:r>
      <w:r>
        <w:rPr>
          <w:rFonts w:ascii="Times New Roman" w:hAnsi="Times New Roman" w:cs="Times New Roman"/>
          <w:sz w:val="24"/>
          <w:szCs w:val="24"/>
          <w:lang w:eastAsia="en-GB"/>
        </w:rPr>
        <w:t>ца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похађају предшколску установу</w:t>
      </w:r>
      <w:r>
        <w:rPr>
          <w:rFonts w:ascii="Times New Roman" w:hAnsi="Times New Roman" w:cs="Times New Roman"/>
          <w:sz w:val="24"/>
          <w:szCs w:val="24"/>
          <w:lang w:eastAsia="en-GB"/>
        </w:rPr>
        <w:t>,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имају право на посебну субвенцију</w:t>
      </w:r>
      <w:r>
        <w:rPr>
          <w:rFonts w:ascii="Times New Roman" w:hAnsi="Times New Roman" w:cs="Times New Roman"/>
          <w:sz w:val="24"/>
          <w:szCs w:val="24"/>
          <w:lang w:eastAsia="en-GB"/>
        </w:rPr>
        <w:t>, и то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>:</w:t>
      </w:r>
    </w:p>
    <w:p w:rsidR="007A5E35" w:rsidRPr="0050768D" w:rsidRDefault="007A5E35" w:rsidP="007A5E3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130,00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КМ за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прво дијете</w:t>
      </w:r>
    </w:p>
    <w:p w:rsidR="007A5E35" w:rsidRPr="0050768D" w:rsidRDefault="007A5E35" w:rsidP="007A5E3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150,00 КМ за друго дијете и</w:t>
      </w:r>
    </w:p>
    <w:p w:rsidR="007A5E35" w:rsidRPr="000F1FD4" w:rsidRDefault="007A5E35" w:rsidP="007A5E3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180,00 КМ за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треће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и свако сљедеће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дијете, </w:t>
      </w:r>
    </w:p>
    <w:p w:rsidR="007A5E35" w:rsidRPr="000F1FD4" w:rsidRDefault="007A5E35" w:rsidP="007A5E35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F1FD4">
        <w:rPr>
          <w:rFonts w:ascii="Times New Roman" w:hAnsi="Times New Roman" w:cs="Times New Roman"/>
          <w:sz w:val="24"/>
          <w:szCs w:val="24"/>
          <w:lang w:eastAsia="en-GB"/>
        </w:rPr>
        <w:lastRenderedPageBreak/>
        <w:t>Породице са троје и више дјеце, уколико двоје од троје или више дјеце похађа предшколску установу, имају право на посебну субвенцију, и то:</w:t>
      </w:r>
    </w:p>
    <w:p w:rsidR="007A5E35" w:rsidRPr="0050768D" w:rsidRDefault="007A5E35" w:rsidP="007A5E3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150,00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КМ за </w:t>
      </w:r>
      <w:r>
        <w:rPr>
          <w:rFonts w:ascii="Times New Roman" w:hAnsi="Times New Roman" w:cs="Times New Roman"/>
          <w:sz w:val="24"/>
          <w:szCs w:val="24"/>
          <w:lang w:eastAsia="en-GB"/>
        </w:rPr>
        <w:t>прво дијете и</w:t>
      </w:r>
    </w:p>
    <w:p w:rsidR="007A5E35" w:rsidRDefault="007A5E35" w:rsidP="007A5E35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180,00 КМ за друго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дијете,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ED6709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Породице са троје и више дјеце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, </w:t>
      </w:r>
      <w:r w:rsidRPr="00202E03">
        <w:rPr>
          <w:rFonts w:ascii="Times New Roman" w:hAnsi="Times New Roman" w:cs="Times New Roman"/>
          <w:sz w:val="24"/>
          <w:szCs w:val="24"/>
          <w:lang w:eastAsia="en-GB"/>
        </w:rPr>
        <w:t>уколико једно од троје или више дјеце похађа предшколску установу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>,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>имају право на посебну субвенцију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, у износу од </w:t>
      </w:r>
      <w:r w:rsidRPr="00202E03">
        <w:rPr>
          <w:rFonts w:ascii="Times New Roman" w:hAnsi="Times New Roman" w:cs="Times New Roman"/>
          <w:sz w:val="24"/>
          <w:szCs w:val="24"/>
          <w:lang w:eastAsia="en-GB"/>
        </w:rPr>
        <w:t>180</w:t>
      </w:r>
      <w:proofErr w:type="gramStart"/>
      <w:r w:rsidRPr="00202E03">
        <w:rPr>
          <w:rFonts w:ascii="Times New Roman" w:hAnsi="Times New Roman" w:cs="Times New Roman"/>
          <w:sz w:val="24"/>
          <w:szCs w:val="24"/>
          <w:lang w:eastAsia="en-GB"/>
        </w:rPr>
        <w:t>,00</w:t>
      </w:r>
      <w:proofErr w:type="gramEnd"/>
      <w:r w:rsidRPr="00202E03">
        <w:rPr>
          <w:rFonts w:ascii="Times New Roman" w:hAnsi="Times New Roman" w:cs="Times New Roman"/>
          <w:sz w:val="24"/>
          <w:szCs w:val="24"/>
          <w:lang w:eastAsia="en-GB"/>
        </w:rPr>
        <w:t xml:space="preserve"> КМ</w:t>
      </w:r>
      <w:r>
        <w:rPr>
          <w:rFonts w:ascii="Times New Roman" w:hAnsi="Times New Roman" w:cs="Times New Roman"/>
          <w:sz w:val="24"/>
          <w:szCs w:val="24"/>
          <w:lang w:eastAsia="en-GB"/>
        </w:rPr>
        <w:t>.</w:t>
      </w: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709">
        <w:rPr>
          <w:rFonts w:ascii="Times New Roman" w:hAnsi="Times New Roman" w:cs="Times New Roman"/>
          <w:sz w:val="24"/>
          <w:szCs w:val="24"/>
        </w:rPr>
        <w:t>Статус вишечлане породице утврђује се на основу уредно поднесеног захтјева странке, кој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D6709">
        <w:rPr>
          <w:rFonts w:ascii="Times New Roman" w:hAnsi="Times New Roman" w:cs="Times New Roman"/>
          <w:sz w:val="24"/>
          <w:szCs w:val="24"/>
        </w:rPr>
        <w:t xml:space="preserve"> се доставља надлежном одјељењу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D6709">
        <w:rPr>
          <w:rFonts w:ascii="Times New Roman" w:hAnsi="Times New Roman" w:cs="Times New Roman"/>
          <w:sz w:val="24"/>
          <w:szCs w:val="24"/>
        </w:rPr>
        <w:t>радске управе</w:t>
      </w:r>
      <w:r>
        <w:rPr>
          <w:rFonts w:ascii="Times New Roman" w:hAnsi="Times New Roman" w:cs="Times New Roman"/>
          <w:sz w:val="24"/>
          <w:szCs w:val="24"/>
        </w:rPr>
        <w:t xml:space="preserve"> Града Бијељина.</w:t>
      </w:r>
      <w:proofErr w:type="gramEnd"/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>Уз уредно попуњен захтјев странка је дужна доставити и сљедећу документацију:</w:t>
      </w:r>
    </w:p>
    <w:p w:rsidR="007A5E35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Извод из матичне књиге рођених за свако дијете (оригинал или овјерена копија);</w:t>
      </w:r>
    </w:p>
    <w:p w:rsidR="007A5E35" w:rsidRPr="000879A0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овјерену кућну листу;</w:t>
      </w:r>
    </w:p>
    <w:p w:rsidR="007A5E35" w:rsidRPr="00EC40BF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потписану и овјерену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потврд</w:t>
      </w:r>
      <w:r>
        <w:rPr>
          <w:rFonts w:ascii="Times New Roman" w:hAnsi="Times New Roman" w:cs="Times New Roman"/>
          <w:sz w:val="24"/>
          <w:szCs w:val="24"/>
          <w:lang w:eastAsia="en-GB"/>
        </w:rPr>
        <w:t>у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предшколске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установе да дијете похађа 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одређену врсту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програм</w:t>
      </w:r>
      <w:r>
        <w:rPr>
          <w:rFonts w:ascii="Times New Roman" w:hAnsi="Times New Roman" w:cs="Times New Roman"/>
          <w:sz w:val="24"/>
          <w:szCs w:val="24"/>
          <w:lang w:eastAsia="en-GB"/>
        </w:rPr>
        <w:t>а и да родитељи редовно измирују своје обавезе према установи;</w:t>
      </w:r>
    </w:p>
    <w:p w:rsidR="007A5E35" w:rsidRPr="000F1FD4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копију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важећег уговора закљученог са предшколском установом за свако дијете које похађа предшколску установу (копија).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VIII - </w:t>
      </w:r>
      <w:r>
        <w:rPr>
          <w:rFonts w:ascii="Times New Roman" w:hAnsi="Times New Roman" w:cs="Times New Roman"/>
          <w:sz w:val="24"/>
          <w:szCs w:val="24"/>
          <w:lang w:eastAsia="en-GB"/>
        </w:rPr>
        <w:t>САМОХРАНИ РОДИТЕЉИ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335AE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Члан 8.</w:t>
      </w:r>
      <w:proofErr w:type="gramEnd"/>
    </w:p>
    <w:p w:rsidR="007A5E35" w:rsidRPr="00752683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Самохрани родитељ има право на субвенцију у </w:t>
      </w:r>
      <w:r>
        <w:rPr>
          <w:rFonts w:ascii="Times New Roman" w:hAnsi="Times New Roman" w:cs="Times New Roman"/>
          <w:sz w:val="24"/>
          <w:szCs w:val="24"/>
          <w:lang w:eastAsia="en-GB"/>
        </w:rPr>
        <w:t>висини пуне цијене услуге коју плаћа у предшколској установи коју дијете похађа.</w:t>
      </w:r>
      <w:proofErr w:type="gramEnd"/>
    </w:p>
    <w:p w:rsidR="007A5E35" w:rsidRPr="000F1FD4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Статус самохраног родитеља 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у смислу ове Одлуке,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утврђује се у складу са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одредбама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Породичног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закона Републике Српске.</w:t>
      </w: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7C54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Самохраним родитељем, у смислу става 3.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овог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члана, сматра се родитељ који самостално врши родитељско право над дјететом чији је други родитељ умро или је проглашен за умрло лице или није познат.</w:t>
      </w:r>
    </w:p>
    <w:p w:rsidR="007A5E35" w:rsidRDefault="007A5E35" w:rsidP="007A5E35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709">
        <w:rPr>
          <w:rFonts w:ascii="Times New Roman" w:hAnsi="Times New Roman" w:cs="Times New Roman"/>
          <w:sz w:val="24"/>
          <w:szCs w:val="24"/>
        </w:rPr>
        <w:t xml:space="preserve">Статус </w:t>
      </w:r>
      <w:r>
        <w:rPr>
          <w:rFonts w:ascii="Times New Roman" w:hAnsi="Times New Roman" w:cs="Times New Roman"/>
          <w:sz w:val="24"/>
          <w:szCs w:val="24"/>
        </w:rPr>
        <w:t>самохраног родитеља</w:t>
      </w:r>
      <w:r w:rsidRPr="00ED6709">
        <w:rPr>
          <w:rFonts w:ascii="Times New Roman" w:hAnsi="Times New Roman" w:cs="Times New Roman"/>
          <w:sz w:val="24"/>
          <w:szCs w:val="24"/>
        </w:rPr>
        <w:t xml:space="preserve"> утврђује се на основу уредно поднесеног захтјева странке, кој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D6709">
        <w:rPr>
          <w:rFonts w:ascii="Times New Roman" w:hAnsi="Times New Roman" w:cs="Times New Roman"/>
          <w:sz w:val="24"/>
          <w:szCs w:val="24"/>
        </w:rPr>
        <w:t xml:space="preserve"> се доставља надлежном одјељењу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D6709">
        <w:rPr>
          <w:rFonts w:ascii="Times New Roman" w:hAnsi="Times New Roman" w:cs="Times New Roman"/>
          <w:sz w:val="24"/>
          <w:szCs w:val="24"/>
        </w:rPr>
        <w:t>радске управе</w:t>
      </w:r>
      <w:r>
        <w:rPr>
          <w:rFonts w:ascii="Times New Roman" w:hAnsi="Times New Roman" w:cs="Times New Roman"/>
          <w:sz w:val="24"/>
          <w:szCs w:val="24"/>
        </w:rPr>
        <w:t xml:space="preserve"> Града Бијељина.</w:t>
      </w:r>
      <w:proofErr w:type="gramEnd"/>
    </w:p>
    <w:p w:rsidR="007A5E35" w:rsidRDefault="007A5E35" w:rsidP="007A5E35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7A5E35" w:rsidRPr="001C7CEA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t>Уз уредно попуњен захтјев странка је дужна доставити и сљедећу документацију:</w:t>
      </w:r>
    </w:p>
    <w:p w:rsidR="007A5E35" w:rsidRPr="004074EC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извод из матичне књиге умрлих за другог родитеља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(оригинал или овјерена копија)</w:t>
      </w:r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;</w:t>
      </w:r>
    </w:p>
    <w:p w:rsidR="007A5E35" w:rsidRPr="001C7CEA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извод из матичне књиге рођених дјетета, уколико други родитељ није уписан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(оригинал или овјерена копија)</w:t>
      </w:r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;</w:t>
      </w:r>
    </w:p>
    <w:p w:rsidR="007A5E35" w:rsidRPr="00EC40BF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потписану и овјерену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>потврд</w:t>
      </w:r>
      <w:r>
        <w:rPr>
          <w:rFonts w:ascii="Times New Roman" w:hAnsi="Times New Roman" w:cs="Times New Roman"/>
          <w:sz w:val="24"/>
          <w:szCs w:val="24"/>
          <w:lang w:eastAsia="en-GB"/>
        </w:rPr>
        <w:t>у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предшколске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установе да дијете похађа 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одређену врсту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програм</w:t>
      </w:r>
      <w:r>
        <w:rPr>
          <w:rFonts w:ascii="Times New Roman" w:hAnsi="Times New Roman" w:cs="Times New Roman"/>
          <w:sz w:val="24"/>
          <w:szCs w:val="24"/>
          <w:lang w:eastAsia="en-GB"/>
        </w:rPr>
        <w:t>а и да родитељ редовно измирује своје обавезе према установи;</w:t>
      </w:r>
    </w:p>
    <w:p w:rsidR="007A5E35" w:rsidRPr="000F1FD4" w:rsidRDefault="007A5E35" w:rsidP="007A5E3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копију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важећег уговора закљученог са предшколском установом за свако дијете које похађа предшколску установу (копија).</w:t>
      </w:r>
    </w:p>
    <w:p w:rsidR="007A5E35" w:rsidRPr="004074EC" w:rsidRDefault="007A5E35" w:rsidP="007A5E35">
      <w:pPr>
        <w:pStyle w:val="NoSpacing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7A5E35" w:rsidRPr="004074EC" w:rsidRDefault="007A5E35" w:rsidP="007A5E35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4074EC">
        <w:rPr>
          <w:rFonts w:ascii="Times New Roman" w:eastAsia="Times New Roman" w:hAnsi="Times New Roman" w:cs="Times New Roman"/>
          <w:sz w:val="24"/>
          <w:szCs w:val="24"/>
          <w:lang w:eastAsia="en-GB"/>
        </w:rPr>
        <w:t>Надлежни орган задржава право да затражи и додатну документацију ради потпуног утврђивања чињеничног стања.</w:t>
      </w:r>
      <w:proofErr w:type="gramEnd"/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lastRenderedPageBreak/>
        <w:t xml:space="preserve">IX - </w:t>
      </w:r>
      <w:r>
        <w:rPr>
          <w:rFonts w:ascii="Times New Roman" w:hAnsi="Times New Roman" w:cs="Times New Roman"/>
          <w:sz w:val="24"/>
          <w:szCs w:val="24"/>
          <w:lang w:eastAsia="en-GB"/>
        </w:rPr>
        <w:t>ЗАБРАНА КУМУЛИРАЊА ПРАВА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335AEE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335AE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Члан 9.</w:t>
      </w:r>
      <w:proofErr w:type="gramEnd"/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За једно дијете 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>није могуће истовремено користити субвенцију по више основа.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br/>
      </w:r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 случају испуњавања услова по више основа, примјењује се повољније право за корисника.</w:t>
      </w:r>
      <w:proofErr w:type="gramEnd"/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4C2A28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X - </w:t>
      </w:r>
      <w:r>
        <w:rPr>
          <w:rFonts w:ascii="Times New Roman" w:hAnsi="Times New Roman" w:cs="Times New Roman"/>
          <w:sz w:val="24"/>
          <w:szCs w:val="24"/>
          <w:lang w:eastAsia="en-GB"/>
        </w:rPr>
        <w:t>УСЛОВ ЗА ИСПЛАТУ СУБВЕНЦИЈЕ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335AEE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335AE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Члан 10.</w:t>
      </w:r>
      <w:proofErr w:type="gramEnd"/>
    </w:p>
    <w:p w:rsidR="007A5E35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>Услов за исплату субвенције је редовно измиривање обавеза родитеља према установи.</w:t>
      </w:r>
      <w:proofErr w:type="gramEnd"/>
      <w:r w:rsidRPr="000879A0">
        <w:rPr>
          <w:rFonts w:ascii="Times New Roman" w:hAnsi="Times New Roman" w:cs="Times New Roman"/>
          <w:sz w:val="24"/>
          <w:szCs w:val="24"/>
          <w:lang w:eastAsia="en-GB"/>
        </w:rPr>
        <w:br/>
      </w:r>
    </w:p>
    <w:p w:rsidR="007A5E35" w:rsidRPr="0041128A" w:rsidRDefault="007A5E35" w:rsidP="007A5E3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Уколико родитељ, односно старатељ, за одређени мјесец плати 50% или мање од пуне цијене услуге боравка дјетета у предшколској установи, износ субвенције који се исплаћује умањује се сразмјерно извршеној уплати.</w:t>
      </w:r>
    </w:p>
    <w:p w:rsidR="007A5E35" w:rsidRDefault="007A5E35" w:rsidP="007A5E3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7A5E35" w:rsidRPr="0041128A" w:rsidRDefault="007A5E35" w:rsidP="007A5E3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</w:pPr>
      <w:proofErr w:type="gramStart"/>
      <w:r w:rsidRPr="0041128A">
        <w:rPr>
          <w:rFonts w:ascii="Times New Roman" w:eastAsia="Times New Roman" w:hAnsi="Times New Roman" w:cs="Times New Roman"/>
          <w:color w:val="222222"/>
          <w:sz w:val="24"/>
          <w:szCs w:val="24"/>
          <w:lang w:val="en-US"/>
        </w:rPr>
        <w:t>Сразмјерно умањење субвенције врши се у складу са процентом стварно уплаћених средстава, на основу података о извршеним уплатама које предшколска установа доставља надлежном органу у табеларном прегледу са осталим прописаним подацима.</w:t>
      </w:r>
      <w:proofErr w:type="gramEnd"/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4C2A28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XI - </w:t>
      </w:r>
      <w:r>
        <w:rPr>
          <w:rFonts w:ascii="Times New Roman" w:hAnsi="Times New Roman" w:cs="Times New Roman"/>
          <w:sz w:val="24"/>
          <w:szCs w:val="24"/>
          <w:lang w:eastAsia="en-GB"/>
        </w:rPr>
        <w:t>РЕЗЕРВАЦИЈА БОРАВКА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335AEE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335AE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Члан 11.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У мјесецу у којем дијете не борави у установи, већ </w:t>
      </w:r>
      <w:r>
        <w:rPr>
          <w:rFonts w:ascii="Times New Roman" w:hAnsi="Times New Roman" w:cs="Times New Roman"/>
          <w:sz w:val="24"/>
          <w:szCs w:val="24"/>
          <w:lang w:eastAsia="en-GB"/>
        </w:rPr>
        <w:t>родитељ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плаћа резервациј</w:t>
      </w:r>
      <w:r>
        <w:rPr>
          <w:rFonts w:ascii="Times New Roman" w:hAnsi="Times New Roman" w:cs="Times New Roman"/>
          <w:sz w:val="24"/>
          <w:szCs w:val="24"/>
          <w:lang w:eastAsia="en-GB"/>
        </w:rPr>
        <w:t>у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GB"/>
        </w:rPr>
        <w:t>боравка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>, субвенција се не исплаћује.</w:t>
      </w:r>
      <w:proofErr w:type="gramEnd"/>
    </w:p>
    <w:p w:rsidR="007A5E35" w:rsidRPr="000879A0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XII - </w:t>
      </w:r>
      <w:r>
        <w:rPr>
          <w:rFonts w:ascii="Times New Roman" w:hAnsi="Times New Roman" w:cs="Times New Roman"/>
          <w:sz w:val="24"/>
          <w:szCs w:val="24"/>
          <w:lang w:eastAsia="en-GB"/>
        </w:rPr>
        <w:t>ОБАВЕЗЕ ПРЕДШКОЛСКИХ УСТАНОВА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335AEE" w:rsidRDefault="007A5E35" w:rsidP="007A5E3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335AEE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Члан 12.</w:t>
      </w:r>
      <w:proofErr w:type="gramEnd"/>
    </w:p>
    <w:p w:rsidR="007A5E35" w:rsidRPr="000879A0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Предшколске установе су дужне:</w:t>
      </w:r>
    </w:p>
    <w:p w:rsidR="007A5E35" w:rsidRPr="000879A0" w:rsidRDefault="007A5E35" w:rsidP="007A5E35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достављати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табеларно приказане</w:t>
      </w:r>
      <w:r w:rsidRPr="000879A0">
        <w:rPr>
          <w:rFonts w:ascii="Times New Roman" w:hAnsi="Times New Roman" w:cs="Times New Roman"/>
          <w:sz w:val="24"/>
          <w:szCs w:val="24"/>
          <w:lang w:eastAsia="en-GB"/>
        </w:rPr>
        <w:t xml:space="preserve"> тачне и потпуне податке,</w:t>
      </w:r>
    </w:p>
    <w:p w:rsidR="007A5E35" w:rsidRPr="000879A0" w:rsidRDefault="007A5E35" w:rsidP="007A5E35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водити евиденцију о присутности дјеце и уплатама родитеља,</w:t>
      </w:r>
    </w:p>
    <w:p w:rsidR="007A5E35" w:rsidRPr="00946047" w:rsidRDefault="007A5E35" w:rsidP="007A5E35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 w:rsidRPr="000879A0">
        <w:rPr>
          <w:rFonts w:ascii="Times New Roman" w:hAnsi="Times New Roman" w:cs="Times New Roman"/>
          <w:sz w:val="24"/>
          <w:szCs w:val="24"/>
          <w:lang w:eastAsia="en-GB"/>
        </w:rPr>
        <w:t>пријавити све промјене ко</w:t>
      </w:r>
      <w:r>
        <w:rPr>
          <w:rFonts w:ascii="Times New Roman" w:hAnsi="Times New Roman" w:cs="Times New Roman"/>
          <w:sz w:val="24"/>
          <w:szCs w:val="24"/>
          <w:lang w:eastAsia="en-GB"/>
        </w:rPr>
        <w:t>је утичу на право на субвенцију,</w:t>
      </w:r>
    </w:p>
    <w:p w:rsidR="007A5E35" w:rsidRPr="00BC0641" w:rsidRDefault="007A5E35" w:rsidP="007A5E35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издати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потписану и овјерену потврду којом родитељ пред надлежним одјељењем Градске управе Града Бијељина доказује статус из члана 7.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члана 8.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ове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Одлуке.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CF09C6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XIII - </w:t>
      </w:r>
      <w:r>
        <w:rPr>
          <w:rFonts w:ascii="Times New Roman" w:hAnsi="Times New Roman" w:cs="Times New Roman"/>
          <w:sz w:val="24"/>
          <w:szCs w:val="24"/>
          <w:lang w:eastAsia="en-GB"/>
        </w:rPr>
        <w:t>КОНТРОЛА И ОДГОВОРНОСТ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ED4960" w:rsidRDefault="007A5E35" w:rsidP="007A5E35">
      <w:pPr>
        <w:pStyle w:val="NoSpacing"/>
        <w:jc w:val="center"/>
        <w:rPr>
          <w:rFonts w:ascii="Times New Roman" w:hAnsi="Times New Roman" w:cs="Times New Roman"/>
          <w:b/>
          <w:sz w:val="24"/>
          <w:lang w:eastAsia="en-GB"/>
        </w:rPr>
      </w:pPr>
      <w:proofErr w:type="gramStart"/>
      <w:r w:rsidRPr="00ED4960">
        <w:rPr>
          <w:rFonts w:ascii="Times New Roman" w:hAnsi="Times New Roman" w:cs="Times New Roman"/>
          <w:b/>
          <w:sz w:val="24"/>
          <w:lang w:eastAsia="en-GB"/>
        </w:rPr>
        <w:t>Члан 13.</w:t>
      </w:r>
      <w:proofErr w:type="gramEnd"/>
    </w:p>
    <w:p w:rsidR="007A5E35" w:rsidRDefault="007A5E35" w:rsidP="007A5E35">
      <w:pPr>
        <w:pStyle w:val="NoSpacing"/>
        <w:ind w:firstLine="720"/>
        <w:rPr>
          <w:rFonts w:ascii="Times New Roman" w:hAnsi="Times New Roman" w:cs="Times New Roman"/>
          <w:sz w:val="24"/>
          <w:lang w:eastAsia="en-GB"/>
        </w:rPr>
      </w:pPr>
      <w:proofErr w:type="gramStart"/>
      <w:r w:rsidRPr="00ED4960">
        <w:rPr>
          <w:rFonts w:ascii="Times New Roman" w:hAnsi="Times New Roman" w:cs="Times New Roman"/>
          <w:sz w:val="24"/>
          <w:lang w:eastAsia="en-GB"/>
        </w:rPr>
        <w:t>Предшколске установе одговорне су за тачност достављених података.</w:t>
      </w:r>
      <w:proofErr w:type="gramEnd"/>
    </w:p>
    <w:p w:rsidR="007A5E35" w:rsidRDefault="007A5E35" w:rsidP="007A5E35">
      <w:pPr>
        <w:pStyle w:val="NoSpacing"/>
        <w:rPr>
          <w:rFonts w:ascii="Times New Roman" w:hAnsi="Times New Roman" w:cs="Times New Roman"/>
          <w:sz w:val="24"/>
          <w:lang w:eastAsia="en-GB"/>
        </w:rPr>
      </w:pPr>
    </w:p>
    <w:p w:rsidR="007A5E35" w:rsidRDefault="007A5E35" w:rsidP="007A5E35">
      <w:pPr>
        <w:pStyle w:val="NoSpacing"/>
        <w:jc w:val="center"/>
        <w:rPr>
          <w:rFonts w:ascii="Times New Roman" w:hAnsi="Times New Roman" w:cs="Times New Roman"/>
          <w:b/>
          <w:sz w:val="24"/>
          <w:lang w:eastAsia="en-GB"/>
        </w:rPr>
      </w:pPr>
    </w:p>
    <w:p w:rsidR="007A5E35" w:rsidRDefault="007A5E35" w:rsidP="007A5E35">
      <w:pPr>
        <w:pStyle w:val="NoSpacing"/>
        <w:jc w:val="center"/>
        <w:rPr>
          <w:rFonts w:ascii="Times New Roman" w:hAnsi="Times New Roman" w:cs="Times New Roman"/>
          <w:b/>
          <w:sz w:val="24"/>
          <w:lang w:eastAsia="en-GB"/>
        </w:rPr>
      </w:pPr>
    </w:p>
    <w:p w:rsidR="007A5E35" w:rsidRDefault="007A5E35" w:rsidP="007A5E35">
      <w:pPr>
        <w:pStyle w:val="NoSpacing"/>
        <w:jc w:val="center"/>
        <w:rPr>
          <w:rFonts w:ascii="Times New Roman" w:hAnsi="Times New Roman" w:cs="Times New Roman"/>
          <w:b/>
          <w:sz w:val="24"/>
          <w:lang w:eastAsia="en-GB"/>
        </w:rPr>
      </w:pPr>
    </w:p>
    <w:p w:rsidR="007A5E35" w:rsidRPr="00766F7A" w:rsidRDefault="007A5E35" w:rsidP="007A5E35">
      <w:pPr>
        <w:pStyle w:val="NoSpacing"/>
        <w:jc w:val="center"/>
        <w:rPr>
          <w:rFonts w:ascii="Times New Roman" w:hAnsi="Times New Roman" w:cs="Times New Roman"/>
          <w:b/>
          <w:sz w:val="28"/>
          <w:lang w:eastAsia="en-GB"/>
        </w:rPr>
      </w:pPr>
      <w:proofErr w:type="gramStart"/>
      <w:r w:rsidRPr="00766F7A">
        <w:rPr>
          <w:rFonts w:ascii="Times New Roman" w:hAnsi="Times New Roman" w:cs="Times New Roman"/>
          <w:b/>
          <w:sz w:val="24"/>
          <w:lang w:eastAsia="en-GB"/>
        </w:rPr>
        <w:lastRenderedPageBreak/>
        <w:t>Члан 14.</w:t>
      </w:r>
      <w:proofErr w:type="gramEnd"/>
    </w:p>
    <w:p w:rsidR="007A5E35" w:rsidRPr="00766F7A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eastAsia="en-GB"/>
        </w:rPr>
      </w:pPr>
      <w:r w:rsidRPr="00766F7A">
        <w:rPr>
          <w:rFonts w:ascii="Times New Roman" w:hAnsi="Times New Roman" w:cs="Times New Roman"/>
          <w:sz w:val="24"/>
          <w:lang w:eastAsia="en-GB"/>
        </w:rPr>
        <w:t>Надлежно одјељење Градске управе има право да:</w:t>
      </w:r>
    </w:p>
    <w:p w:rsidR="007A5E35" w:rsidRPr="00766F7A" w:rsidRDefault="007A5E35" w:rsidP="007A5E35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lang w:eastAsia="en-GB"/>
        </w:rPr>
      </w:pPr>
      <w:r w:rsidRPr="00766F7A">
        <w:rPr>
          <w:rFonts w:ascii="Times New Roman" w:hAnsi="Times New Roman" w:cs="Times New Roman"/>
          <w:sz w:val="24"/>
          <w:lang w:eastAsia="en-GB"/>
        </w:rPr>
        <w:t>врши контролу достављених података,</w:t>
      </w:r>
    </w:p>
    <w:p w:rsidR="007A5E35" w:rsidRPr="00766F7A" w:rsidRDefault="007A5E35" w:rsidP="007A5E35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lang w:eastAsia="en-GB"/>
        </w:rPr>
      </w:pPr>
      <w:r w:rsidRPr="00766F7A">
        <w:rPr>
          <w:rFonts w:ascii="Times New Roman" w:hAnsi="Times New Roman" w:cs="Times New Roman"/>
          <w:sz w:val="24"/>
          <w:lang w:eastAsia="en-GB"/>
        </w:rPr>
        <w:t>тражи додатну документацију,</w:t>
      </w:r>
    </w:p>
    <w:p w:rsidR="007A5E35" w:rsidRPr="00766F7A" w:rsidRDefault="007A5E35" w:rsidP="007A5E35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lang w:eastAsia="en-GB"/>
        </w:rPr>
      </w:pPr>
      <w:r w:rsidRPr="00766F7A">
        <w:rPr>
          <w:rFonts w:ascii="Times New Roman" w:hAnsi="Times New Roman" w:cs="Times New Roman"/>
          <w:sz w:val="24"/>
          <w:lang w:eastAsia="en-GB"/>
        </w:rPr>
        <w:t>врши теренске провјере,</w:t>
      </w:r>
    </w:p>
    <w:p w:rsidR="007A5E35" w:rsidRPr="00766F7A" w:rsidRDefault="007A5E35" w:rsidP="007A5E35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lang w:eastAsia="en-GB"/>
        </w:rPr>
      </w:pPr>
      <w:proofErr w:type="gramStart"/>
      <w:r w:rsidRPr="00766F7A">
        <w:rPr>
          <w:rFonts w:ascii="Times New Roman" w:hAnsi="Times New Roman" w:cs="Times New Roman"/>
          <w:sz w:val="24"/>
          <w:lang w:eastAsia="en-GB"/>
        </w:rPr>
        <w:t>покрене</w:t>
      </w:r>
      <w:proofErr w:type="gramEnd"/>
      <w:r w:rsidRPr="00766F7A">
        <w:rPr>
          <w:rFonts w:ascii="Times New Roman" w:hAnsi="Times New Roman" w:cs="Times New Roman"/>
          <w:sz w:val="24"/>
          <w:lang w:eastAsia="en-GB"/>
        </w:rPr>
        <w:t xml:space="preserve"> поступке у случају неправилности или злоупотребе.</w:t>
      </w:r>
    </w:p>
    <w:p w:rsidR="007A5E35" w:rsidRDefault="007A5E35" w:rsidP="007A5E35">
      <w:pPr>
        <w:pStyle w:val="NoSpacing"/>
        <w:jc w:val="both"/>
        <w:rPr>
          <w:rFonts w:ascii="Times New Roman" w:hAnsi="Times New Roman" w:cs="Times New Roman"/>
          <w:sz w:val="24"/>
          <w:lang w:eastAsia="en-GB"/>
        </w:rPr>
      </w:pPr>
    </w:p>
    <w:p w:rsidR="007A5E35" w:rsidRPr="00766F7A" w:rsidRDefault="007A5E35" w:rsidP="007A5E35">
      <w:pPr>
        <w:pStyle w:val="NoSpacing"/>
        <w:jc w:val="center"/>
        <w:rPr>
          <w:rFonts w:ascii="Times New Roman" w:hAnsi="Times New Roman" w:cs="Times New Roman"/>
          <w:b/>
          <w:sz w:val="24"/>
          <w:lang w:eastAsia="en-GB"/>
        </w:rPr>
      </w:pPr>
      <w:proofErr w:type="gramStart"/>
      <w:r w:rsidRPr="00766F7A">
        <w:rPr>
          <w:rFonts w:ascii="Times New Roman" w:hAnsi="Times New Roman" w:cs="Times New Roman"/>
          <w:b/>
          <w:sz w:val="24"/>
          <w:lang w:eastAsia="en-GB"/>
        </w:rPr>
        <w:t>Члан 15.</w:t>
      </w:r>
      <w:proofErr w:type="gramEnd"/>
    </w:p>
    <w:p w:rsidR="007A5E35" w:rsidRPr="00766F7A" w:rsidRDefault="007A5E35" w:rsidP="007A5E35">
      <w:pPr>
        <w:pStyle w:val="NoSpacing"/>
        <w:ind w:firstLine="720"/>
        <w:jc w:val="both"/>
        <w:rPr>
          <w:rFonts w:ascii="Times New Roman" w:hAnsi="Times New Roman" w:cs="Times New Roman"/>
          <w:sz w:val="24"/>
          <w:lang w:eastAsia="en-GB"/>
        </w:rPr>
      </w:pPr>
      <w:r w:rsidRPr="00766F7A">
        <w:rPr>
          <w:rFonts w:ascii="Times New Roman" w:hAnsi="Times New Roman" w:cs="Times New Roman"/>
          <w:sz w:val="24"/>
          <w:lang w:eastAsia="en-GB"/>
        </w:rPr>
        <w:t>У случају утврђених неправилности:</w:t>
      </w:r>
    </w:p>
    <w:p w:rsidR="007A5E35" w:rsidRPr="00766F7A" w:rsidRDefault="007A5E35" w:rsidP="007A5E35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lang w:eastAsia="en-GB"/>
        </w:rPr>
      </w:pPr>
      <w:r w:rsidRPr="00766F7A">
        <w:rPr>
          <w:rFonts w:ascii="Times New Roman" w:hAnsi="Times New Roman" w:cs="Times New Roman"/>
          <w:sz w:val="24"/>
          <w:lang w:eastAsia="en-GB"/>
        </w:rPr>
        <w:t>обуставља се исплата субвенције,</w:t>
      </w:r>
    </w:p>
    <w:p w:rsidR="007A5E35" w:rsidRPr="00766F7A" w:rsidRDefault="007A5E35" w:rsidP="007A5E35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lang w:eastAsia="en-GB"/>
        </w:rPr>
      </w:pPr>
      <w:r w:rsidRPr="00766F7A">
        <w:rPr>
          <w:rFonts w:ascii="Times New Roman" w:hAnsi="Times New Roman" w:cs="Times New Roman"/>
          <w:sz w:val="24"/>
          <w:lang w:eastAsia="en-GB"/>
        </w:rPr>
        <w:t>покреће се поступак поврата средстава,</w:t>
      </w:r>
    </w:p>
    <w:p w:rsidR="007A5E35" w:rsidRPr="00766F7A" w:rsidRDefault="007A5E35" w:rsidP="007A5E35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lang w:eastAsia="en-GB"/>
        </w:rPr>
      </w:pPr>
      <w:proofErr w:type="gramStart"/>
      <w:r w:rsidRPr="00766F7A">
        <w:rPr>
          <w:rFonts w:ascii="Times New Roman" w:hAnsi="Times New Roman" w:cs="Times New Roman"/>
          <w:sz w:val="24"/>
          <w:lang w:eastAsia="en-GB"/>
        </w:rPr>
        <w:t>може</w:t>
      </w:r>
      <w:proofErr w:type="gramEnd"/>
      <w:r w:rsidRPr="00766F7A">
        <w:rPr>
          <w:rFonts w:ascii="Times New Roman" w:hAnsi="Times New Roman" w:cs="Times New Roman"/>
          <w:sz w:val="24"/>
          <w:lang w:eastAsia="en-GB"/>
        </w:rPr>
        <w:t xml:space="preserve"> се раскинути сарадња са установом.</w:t>
      </w:r>
    </w:p>
    <w:p w:rsidR="007A5E35" w:rsidRPr="00BC0641" w:rsidRDefault="007A5E35" w:rsidP="007A5E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/>
        </w:rPr>
        <w:t>XI</w:t>
      </w:r>
      <w:r w:rsidRPr="00BC0641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C0641">
        <w:rPr>
          <w:rFonts w:ascii="Times New Roman" w:hAnsi="Times New Roman" w:cs="Times New Roman"/>
          <w:sz w:val="24"/>
          <w:szCs w:val="24"/>
        </w:rPr>
        <w:t>ЗАШТИТА ПОДАТАКА</w:t>
      </w:r>
    </w:p>
    <w:p w:rsidR="007A5E35" w:rsidRPr="00766F7A" w:rsidRDefault="007A5E35" w:rsidP="007A5E35">
      <w:pPr>
        <w:pStyle w:val="NoSpacing"/>
        <w:jc w:val="center"/>
        <w:rPr>
          <w:rFonts w:ascii="Times New Roman" w:hAnsi="Times New Roman" w:cs="Times New Roman"/>
          <w:b/>
          <w:sz w:val="24"/>
          <w:lang w:eastAsia="en-GB"/>
        </w:rPr>
      </w:pPr>
      <w:proofErr w:type="gramStart"/>
      <w:r w:rsidRPr="00766F7A">
        <w:rPr>
          <w:rFonts w:ascii="Times New Roman" w:hAnsi="Times New Roman" w:cs="Times New Roman"/>
          <w:b/>
          <w:sz w:val="24"/>
          <w:lang w:eastAsia="en-GB"/>
        </w:rPr>
        <w:t>Члан 16.</w:t>
      </w:r>
      <w:proofErr w:type="gramEnd"/>
    </w:p>
    <w:p w:rsidR="007A5E35" w:rsidRPr="00766F7A" w:rsidRDefault="007A5E35" w:rsidP="007A5E35">
      <w:pPr>
        <w:pStyle w:val="NoSpacing"/>
        <w:ind w:firstLine="720"/>
        <w:rPr>
          <w:rFonts w:ascii="Times New Roman" w:hAnsi="Times New Roman" w:cs="Times New Roman"/>
          <w:sz w:val="24"/>
          <w:lang w:eastAsia="en-GB"/>
        </w:rPr>
      </w:pPr>
      <w:proofErr w:type="gramStart"/>
      <w:r w:rsidRPr="00766F7A">
        <w:rPr>
          <w:rFonts w:ascii="Times New Roman" w:hAnsi="Times New Roman" w:cs="Times New Roman"/>
          <w:sz w:val="24"/>
          <w:lang w:eastAsia="en-GB"/>
        </w:rPr>
        <w:t>Сви лични подаци користе се искључиво у сврху остваривања права из ове Одлуке и обрађују се у складу са прописима о заштити личних података.</w:t>
      </w:r>
      <w:proofErr w:type="gramEnd"/>
    </w:p>
    <w:p w:rsidR="007A5E35" w:rsidRDefault="007A5E35" w:rsidP="007A5E35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Default="007A5E35" w:rsidP="007A5E35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Latn-BA" w:eastAsia="en-GB"/>
        </w:rPr>
        <w:t xml:space="preserve">XV - </w:t>
      </w:r>
      <w:r>
        <w:rPr>
          <w:rFonts w:ascii="Times New Roman" w:hAnsi="Times New Roman" w:cs="Times New Roman"/>
          <w:sz w:val="24"/>
          <w:szCs w:val="24"/>
          <w:lang w:eastAsia="en-GB"/>
        </w:rPr>
        <w:t>ТРАЈАЊЕ ОДЛУКЕ И СТУПАЊЕ НА СНАГУ</w:t>
      </w:r>
    </w:p>
    <w:p w:rsidR="007A5E35" w:rsidRPr="00DE2392" w:rsidRDefault="007A5E35" w:rsidP="007A5E35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7A5E35" w:rsidRPr="00766F7A" w:rsidRDefault="007A5E35" w:rsidP="007A5E35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766F7A">
        <w:rPr>
          <w:rFonts w:ascii="Times New Roman" w:hAnsi="Times New Roman" w:cs="Times New Roman"/>
          <w:b/>
          <w:sz w:val="24"/>
        </w:rPr>
        <w:t>Члан 17.</w:t>
      </w:r>
      <w:proofErr w:type="gramEnd"/>
    </w:p>
    <w:p w:rsidR="007A5E35" w:rsidRPr="00752683" w:rsidRDefault="007A5E35" w:rsidP="007A5E35">
      <w:pPr>
        <w:pStyle w:val="NoSpacing"/>
        <w:rPr>
          <w:rFonts w:ascii="Times New Roman" w:hAnsi="Times New Roman" w:cs="Times New Roman"/>
          <w:sz w:val="24"/>
        </w:rPr>
      </w:pPr>
      <w:r w:rsidRPr="00766F7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proofErr w:type="gramStart"/>
      <w:r w:rsidRPr="00766F7A">
        <w:rPr>
          <w:rFonts w:ascii="Times New Roman" w:hAnsi="Times New Roman" w:cs="Times New Roman"/>
          <w:sz w:val="24"/>
        </w:rPr>
        <w:t>Ова О</w:t>
      </w:r>
      <w:r>
        <w:rPr>
          <w:rFonts w:ascii="Times New Roman" w:hAnsi="Times New Roman" w:cs="Times New Roman"/>
          <w:sz w:val="24"/>
        </w:rPr>
        <w:t xml:space="preserve">длука примјењује се за </w:t>
      </w:r>
      <w:r w:rsidRPr="00766F7A">
        <w:rPr>
          <w:rFonts w:ascii="Times New Roman" w:hAnsi="Times New Roman" w:cs="Times New Roman"/>
          <w:sz w:val="24"/>
        </w:rPr>
        <w:t>2026.</w:t>
      </w:r>
      <w:proofErr w:type="gramEnd"/>
      <w:r w:rsidRPr="00766F7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66F7A">
        <w:rPr>
          <w:rFonts w:ascii="Times New Roman" w:hAnsi="Times New Roman" w:cs="Times New Roman"/>
          <w:sz w:val="24"/>
        </w:rPr>
        <w:t>годину</w:t>
      </w:r>
      <w:proofErr w:type="gramEnd"/>
      <w:r w:rsidRPr="00766F7A">
        <w:rPr>
          <w:rFonts w:ascii="Times New Roman" w:hAnsi="Times New Roman" w:cs="Times New Roman"/>
          <w:sz w:val="24"/>
        </w:rPr>
        <w:t>.</w:t>
      </w:r>
    </w:p>
    <w:p w:rsidR="007A5E35" w:rsidRPr="00766F7A" w:rsidRDefault="007A5E35" w:rsidP="007A5E35">
      <w:pPr>
        <w:pStyle w:val="NoSpacing"/>
        <w:rPr>
          <w:rFonts w:ascii="Times New Roman" w:hAnsi="Times New Roman" w:cs="Times New Roman"/>
          <w:sz w:val="24"/>
        </w:rPr>
      </w:pPr>
    </w:p>
    <w:p w:rsidR="007A5E35" w:rsidRPr="00766F7A" w:rsidRDefault="007A5E35" w:rsidP="007A5E35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766F7A">
        <w:rPr>
          <w:rFonts w:ascii="Times New Roman" w:hAnsi="Times New Roman" w:cs="Times New Roman"/>
          <w:b/>
          <w:sz w:val="24"/>
        </w:rPr>
        <w:t>Члан 18.</w:t>
      </w:r>
      <w:proofErr w:type="gramEnd"/>
    </w:p>
    <w:p w:rsidR="007A5E35" w:rsidRPr="00766F7A" w:rsidRDefault="007A5E35" w:rsidP="007A5E35">
      <w:pPr>
        <w:pStyle w:val="NoSpacing"/>
        <w:ind w:firstLine="720"/>
        <w:rPr>
          <w:rFonts w:ascii="Times New Roman" w:hAnsi="Times New Roman" w:cs="Times New Roman"/>
          <w:sz w:val="24"/>
        </w:rPr>
      </w:pPr>
      <w:proofErr w:type="gramStart"/>
      <w:r w:rsidRPr="00766F7A">
        <w:rPr>
          <w:rFonts w:ascii="Times New Roman" w:hAnsi="Times New Roman" w:cs="Times New Roman"/>
          <w:sz w:val="24"/>
        </w:rPr>
        <w:t>Ова Одлука ступа на снагу осмог дана од дана објављивања у „Службеном гласнику Града Бијељина“.</w:t>
      </w:r>
      <w:proofErr w:type="gramEnd"/>
    </w:p>
    <w:p w:rsidR="009E3F03" w:rsidRDefault="009E3F03" w:rsidP="00DE2392">
      <w:pPr>
        <w:jc w:val="center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9E3F03" w:rsidRDefault="009E3F03" w:rsidP="00DE2392">
      <w:pPr>
        <w:jc w:val="center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9E3F03" w:rsidRDefault="009E3F03" w:rsidP="00DE2392">
      <w:pPr>
        <w:jc w:val="center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9E3F03" w:rsidRDefault="009E3F03" w:rsidP="00DE2392">
      <w:pPr>
        <w:jc w:val="center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9E3F03" w:rsidRDefault="009E3F03" w:rsidP="00DE2392">
      <w:pPr>
        <w:jc w:val="center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9E3F03" w:rsidRDefault="009E3F03" w:rsidP="00DE2392">
      <w:pPr>
        <w:jc w:val="center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9E3F03" w:rsidRDefault="009E3F03" w:rsidP="00DE2392">
      <w:pPr>
        <w:jc w:val="center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DE2392" w:rsidRPr="00DE2392" w:rsidRDefault="00DE2392" w:rsidP="00DE2392">
      <w:pPr>
        <w:jc w:val="center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szCs w:val="24"/>
          <w:lang w:val="sr-Cyrl-BA"/>
        </w:rPr>
        <w:t>СКУПШТИНА ГРАДА БИЈЕЉИНА</w:t>
      </w:r>
    </w:p>
    <w:p w:rsidR="00DE2392" w:rsidRPr="00DE2392" w:rsidRDefault="00DE2392" w:rsidP="00DE2392">
      <w:pPr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Број:______________                                                                         </w:t>
      </w:r>
      <w:r>
        <w:rPr>
          <w:rFonts w:ascii="Times New Roman" w:hAnsi="Times New Roman" w:cs="Times New Roman"/>
          <w:sz w:val="24"/>
          <w:lang w:val="sr-Cyrl-BA"/>
        </w:rPr>
        <w:t xml:space="preserve"> </w:t>
      </w:r>
      <w:r w:rsidRPr="00DE2392">
        <w:rPr>
          <w:rFonts w:ascii="Times New Roman" w:eastAsia="Calibri" w:hAnsi="Times New Roman" w:cs="Times New Roman"/>
          <w:sz w:val="24"/>
          <w:lang w:val="sr-Cyrl-BA"/>
        </w:rPr>
        <w:t>П Р Е Д С Ј Е Д Н И К</w:t>
      </w: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Бијељина,                                                                   </w:t>
      </w:r>
      <w:r w:rsidRPr="00DE2392">
        <w:rPr>
          <w:rFonts w:ascii="Times New Roman" w:hAnsi="Times New Roman" w:cs="Times New Roman"/>
          <w:sz w:val="24"/>
          <w:lang w:val="sr-Cyrl-BA"/>
        </w:rPr>
        <w:t xml:space="preserve">                            </w:t>
      </w:r>
      <w:r>
        <w:rPr>
          <w:rFonts w:ascii="Times New Roman" w:hAnsi="Times New Roman" w:cs="Times New Roman"/>
          <w:sz w:val="24"/>
          <w:lang w:val="sr-Cyrl-BA"/>
        </w:rPr>
        <w:t xml:space="preserve">     </w:t>
      </w:r>
      <w:r w:rsidRPr="00DE2392">
        <w:rPr>
          <w:rFonts w:ascii="Times New Roman" w:eastAsia="Calibri" w:hAnsi="Times New Roman" w:cs="Times New Roman"/>
          <w:sz w:val="24"/>
          <w:lang w:val="sr-Cyrl-BA"/>
        </w:rPr>
        <w:t>СКУПШТИНЕ</w:t>
      </w: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Датум: ______________. године                       </w:t>
      </w:r>
      <w:r w:rsidRPr="00DE2392">
        <w:rPr>
          <w:rFonts w:ascii="Times New Roman" w:hAnsi="Times New Roman" w:cs="Times New Roman"/>
          <w:sz w:val="24"/>
          <w:lang w:val="sr-Cyrl-BA"/>
        </w:rPr>
        <w:t xml:space="preserve">                               </w:t>
      </w:r>
      <w:r>
        <w:rPr>
          <w:rFonts w:ascii="Times New Roman" w:hAnsi="Times New Roman" w:cs="Times New Roman"/>
          <w:sz w:val="24"/>
          <w:lang w:val="sr-Cyrl-BA"/>
        </w:rPr>
        <w:t xml:space="preserve">    </w:t>
      </w:r>
      <w:r w:rsidRPr="00DE2392">
        <w:rPr>
          <w:rFonts w:ascii="Times New Roman" w:eastAsia="Calibri" w:hAnsi="Times New Roman" w:cs="Times New Roman"/>
          <w:sz w:val="24"/>
          <w:lang w:val="sr-Cyrl-BA"/>
        </w:rPr>
        <w:t>ГРАДА БИЈЕЉИНА</w:t>
      </w: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lang w:val="sr-Cyrl-BA"/>
        </w:rPr>
        <w:t xml:space="preserve">     </w:t>
      </w: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 Жељана Арсеновић</w:t>
      </w:r>
    </w:p>
    <w:p w:rsidR="00DE2392" w:rsidRDefault="00DE2392" w:rsidP="00C1259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eastAsia="en-GB"/>
        </w:rPr>
      </w:pPr>
    </w:p>
    <w:p w:rsidR="007A5E35" w:rsidRDefault="007A5E35" w:rsidP="007A5E35">
      <w:pPr>
        <w:pStyle w:val="NoSpacing"/>
        <w:rPr>
          <w:rFonts w:ascii="Times New Roman" w:hAnsi="Times New Roman" w:cs="Times New Roman"/>
          <w:b/>
          <w:bCs/>
          <w:sz w:val="28"/>
          <w:szCs w:val="28"/>
          <w:lang w:eastAsia="en-GB"/>
        </w:rPr>
      </w:pPr>
    </w:p>
    <w:p w:rsidR="00F214B5" w:rsidRDefault="00F214B5" w:rsidP="007A5E3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eastAsia="en-GB"/>
        </w:rPr>
      </w:pPr>
    </w:p>
    <w:p w:rsidR="00C1259D" w:rsidRPr="00C1259D" w:rsidRDefault="00C1259D" w:rsidP="007A5E3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  <w:lang w:eastAsia="en-GB"/>
        </w:rPr>
      </w:pPr>
      <w:r w:rsidRPr="00C1259D">
        <w:rPr>
          <w:rFonts w:ascii="Times New Roman" w:hAnsi="Times New Roman" w:cs="Times New Roman"/>
          <w:b/>
          <w:bCs/>
          <w:sz w:val="28"/>
          <w:szCs w:val="28"/>
          <w:lang w:eastAsia="en-GB"/>
        </w:rPr>
        <w:lastRenderedPageBreak/>
        <w:t>О Б Р А З Л О Ж Е Њ Е</w:t>
      </w:r>
    </w:p>
    <w:p w:rsidR="00C1259D" w:rsidRPr="00C1259D" w:rsidRDefault="00DE2392" w:rsidP="00C1259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уз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C1259D" w:rsidRPr="00C1259D">
        <w:rPr>
          <w:rFonts w:ascii="Times New Roman" w:hAnsi="Times New Roman" w:cs="Times New Roman"/>
          <w:sz w:val="24"/>
          <w:szCs w:val="24"/>
          <w:lang w:eastAsia="en-GB"/>
        </w:rPr>
        <w:t>Одлук</w:t>
      </w:r>
      <w:r>
        <w:rPr>
          <w:rFonts w:ascii="Times New Roman" w:hAnsi="Times New Roman" w:cs="Times New Roman"/>
          <w:sz w:val="24"/>
          <w:szCs w:val="24"/>
          <w:lang w:eastAsia="en-GB"/>
        </w:rPr>
        <w:t>у</w:t>
      </w:r>
      <w:r w:rsidR="00C1259D" w:rsidRPr="00C1259D">
        <w:rPr>
          <w:rFonts w:ascii="Times New Roman" w:hAnsi="Times New Roman" w:cs="Times New Roman"/>
          <w:sz w:val="24"/>
          <w:szCs w:val="24"/>
          <w:lang w:eastAsia="en-GB"/>
        </w:rPr>
        <w:t xml:space="preserve"> о субвенционисању трошкова боравка дјеце </w:t>
      </w:r>
    </w:p>
    <w:p w:rsidR="00C1259D" w:rsidRPr="00C1259D" w:rsidRDefault="00C1259D" w:rsidP="00C1259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C1259D">
        <w:rPr>
          <w:rFonts w:ascii="Times New Roman" w:hAnsi="Times New Roman" w:cs="Times New Roman"/>
          <w:sz w:val="24"/>
          <w:szCs w:val="24"/>
          <w:lang w:eastAsia="en-GB"/>
        </w:rPr>
        <w:t>у</w:t>
      </w:r>
      <w:proofErr w:type="gramEnd"/>
      <w:r w:rsidRPr="00C1259D">
        <w:rPr>
          <w:rFonts w:ascii="Times New Roman" w:hAnsi="Times New Roman" w:cs="Times New Roman"/>
          <w:sz w:val="24"/>
          <w:szCs w:val="24"/>
          <w:lang w:eastAsia="en-GB"/>
        </w:rPr>
        <w:t xml:space="preserve"> приватним предшколским установама </w:t>
      </w:r>
    </w:p>
    <w:p w:rsidR="00C1259D" w:rsidRPr="00C1259D" w:rsidRDefault="00C1259D" w:rsidP="00C1259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en-GB"/>
        </w:rPr>
      </w:pPr>
      <w:proofErr w:type="gramStart"/>
      <w:r w:rsidRPr="00C1259D">
        <w:rPr>
          <w:rFonts w:ascii="Times New Roman" w:hAnsi="Times New Roman" w:cs="Times New Roman"/>
          <w:sz w:val="24"/>
          <w:szCs w:val="24"/>
          <w:lang w:eastAsia="en-GB"/>
        </w:rPr>
        <w:t>на</w:t>
      </w:r>
      <w:proofErr w:type="gramEnd"/>
      <w:r w:rsidRPr="00C1259D">
        <w:rPr>
          <w:rFonts w:ascii="Times New Roman" w:hAnsi="Times New Roman" w:cs="Times New Roman"/>
          <w:sz w:val="24"/>
          <w:szCs w:val="24"/>
          <w:lang w:eastAsia="en-GB"/>
        </w:rPr>
        <w:t xml:space="preserve"> подручју Града Бијељина за 2026. </w:t>
      </w:r>
      <w:proofErr w:type="gramStart"/>
      <w:r w:rsidRPr="00C1259D">
        <w:rPr>
          <w:rFonts w:ascii="Times New Roman" w:hAnsi="Times New Roman" w:cs="Times New Roman"/>
          <w:sz w:val="24"/>
          <w:szCs w:val="24"/>
          <w:lang w:eastAsia="en-GB"/>
        </w:rPr>
        <w:t>годину</w:t>
      </w:r>
      <w:proofErr w:type="gramEnd"/>
    </w:p>
    <w:p w:rsidR="00C1259D" w:rsidRDefault="00C1259D" w:rsidP="00C1259D">
      <w:pPr>
        <w:pStyle w:val="NormalWeb"/>
        <w:rPr>
          <w:rStyle w:val="Strong"/>
        </w:rPr>
      </w:pPr>
    </w:p>
    <w:p w:rsidR="00C1259D" w:rsidRPr="00E73656" w:rsidRDefault="00E73656" w:rsidP="00C1259D">
      <w:pPr>
        <w:pStyle w:val="NormalWeb"/>
      </w:pPr>
      <w:r>
        <w:rPr>
          <w:rStyle w:val="Strong"/>
        </w:rPr>
        <w:t>I –</w:t>
      </w:r>
      <w:r w:rsidR="00C1259D">
        <w:rPr>
          <w:rStyle w:val="Strong"/>
        </w:rPr>
        <w:t xml:space="preserve"> </w:t>
      </w:r>
      <w:r>
        <w:rPr>
          <w:rStyle w:val="Strong"/>
        </w:rPr>
        <w:t>ПРАВНИ ОКВИР</w:t>
      </w:r>
    </w:p>
    <w:p w:rsidR="00C1259D" w:rsidRPr="00C1259D" w:rsidRDefault="00C1259D" w:rsidP="00C1259D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Основ за доношење ове одлуке садржан је у:</w:t>
      </w:r>
    </w:p>
    <w:p w:rsidR="00C1259D" w:rsidRPr="00C1259D" w:rsidRDefault="00C1259D" w:rsidP="00D33AE4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Закону о предшколском васпитању и образовању Републике Српске, којим је утврђена обавеза јединица локалне самоуправе да стварају услове за доступност предшколског васпитања и образовања;</w:t>
      </w:r>
    </w:p>
    <w:p w:rsidR="00C1259D" w:rsidRPr="00C1259D" w:rsidRDefault="00C1259D" w:rsidP="00D33AE4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Закону о локалној самоуправи Републике Српске, који јединицама локалне самоуправе даје надлежност да уређују и обезбјеђују задовољавање потреба грађана у области друштвене бриге о дјеци;</w:t>
      </w:r>
    </w:p>
    <w:p w:rsidR="00C1259D" w:rsidRPr="00C1259D" w:rsidRDefault="00C1259D" w:rsidP="00D33AE4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Закону о социјалној заштити Републике Српске, којим се предвиђају мјере подршке породици и заштите дјеце;</w:t>
      </w:r>
    </w:p>
    <w:p w:rsidR="00C1259D" w:rsidRPr="00C1259D" w:rsidRDefault="00C1259D" w:rsidP="00D33AE4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Статуту Града Бијељина и другим локалним прописима који регулишу област предшколског васпитања и образовања и социјалне заштите.</w:t>
      </w:r>
    </w:p>
    <w:p w:rsidR="00C1259D" w:rsidRDefault="00C1259D" w:rsidP="00C1259D">
      <w:pPr>
        <w:pStyle w:val="NormalWeb"/>
        <w:ind w:firstLine="720"/>
        <w:jc w:val="both"/>
      </w:pPr>
      <w:proofErr w:type="gramStart"/>
      <w:r>
        <w:t>Полазећи од наведеног правног оквира, локална заједница има право и обавезу да креира мјере финансијске подршке ради обезбјеђивања приближно једнаке доступности предшколског васпитања и образовања за сву дјецу.</w:t>
      </w:r>
      <w:proofErr w:type="gramEnd"/>
    </w:p>
    <w:p w:rsidR="00C1259D" w:rsidRPr="00E73656" w:rsidRDefault="00E73656" w:rsidP="00C1259D">
      <w:pPr>
        <w:pStyle w:val="NormalWeb"/>
      </w:pPr>
      <w:r>
        <w:rPr>
          <w:rStyle w:val="Strong"/>
        </w:rPr>
        <w:t>II –</w:t>
      </w:r>
      <w:r w:rsidR="00C1259D">
        <w:rPr>
          <w:rStyle w:val="Strong"/>
        </w:rPr>
        <w:t xml:space="preserve"> </w:t>
      </w:r>
      <w:r>
        <w:rPr>
          <w:rStyle w:val="Strong"/>
        </w:rPr>
        <w:t>РАЗЛОЗИ ЗА ДОНОШЕЊЕ ОДЛУКЕ</w:t>
      </w:r>
    </w:p>
    <w:p w:rsidR="00C1259D" w:rsidRDefault="00C1259D" w:rsidP="00C1259D">
      <w:pPr>
        <w:pStyle w:val="NormalWeb"/>
        <w:ind w:firstLine="720"/>
        <w:jc w:val="both"/>
      </w:pPr>
      <w:proofErr w:type="gramStart"/>
      <w:r>
        <w:t>Капацитети јавне предшколске установе често нису довољни да задовоље потребе свих родитеља, због чега значајан број дјеце борави у приватним предшколским установама.</w:t>
      </w:r>
      <w:proofErr w:type="gramEnd"/>
      <w:r>
        <w:t xml:space="preserve"> </w:t>
      </w:r>
      <w:proofErr w:type="gramStart"/>
      <w:r>
        <w:t>Родитељи који користе услуге приватних установа сносе знатно веће трошкове, што може представљати финансијско оптерећење за породични буџет и створити неједнак положај у односу на родитеље чија дјеца похађају јавне установе.</w:t>
      </w:r>
      <w:proofErr w:type="gramEnd"/>
    </w:p>
    <w:p w:rsidR="00C1259D" w:rsidRPr="00C1259D" w:rsidRDefault="00C1259D" w:rsidP="00C1259D">
      <w:pPr>
        <w:pStyle w:val="NoSpacing"/>
        <w:ind w:firstLine="720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Увођењем субвенција настоји се:</w:t>
      </w:r>
    </w:p>
    <w:p w:rsidR="00C1259D" w:rsidRPr="00C1259D" w:rsidRDefault="00C1259D" w:rsidP="00D33AE4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ублажити финансијско оптерећење родитеља,</w:t>
      </w:r>
    </w:p>
    <w:p w:rsidR="00C1259D" w:rsidRPr="00C1259D" w:rsidRDefault="00C1259D" w:rsidP="00D33AE4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обезбиједити правичнији приступ предшколском васпитању,</w:t>
      </w:r>
    </w:p>
    <w:p w:rsidR="00C1259D" w:rsidRPr="00C1259D" w:rsidRDefault="00C1259D" w:rsidP="00D33AE4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подржати демографску политику и развој породице,</w:t>
      </w:r>
    </w:p>
    <w:p w:rsidR="00C1259D" w:rsidRPr="00C1259D" w:rsidRDefault="00C1259D" w:rsidP="00D33AE4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4"/>
        </w:rPr>
      </w:pPr>
      <w:proofErr w:type="gramStart"/>
      <w:r w:rsidRPr="00C1259D">
        <w:rPr>
          <w:rFonts w:ascii="Times New Roman" w:hAnsi="Times New Roman" w:cs="Times New Roman"/>
          <w:sz w:val="24"/>
        </w:rPr>
        <w:t>обезбиједити</w:t>
      </w:r>
      <w:proofErr w:type="gramEnd"/>
      <w:r w:rsidRPr="00C1259D">
        <w:rPr>
          <w:rFonts w:ascii="Times New Roman" w:hAnsi="Times New Roman" w:cs="Times New Roman"/>
          <w:sz w:val="24"/>
        </w:rPr>
        <w:t xml:space="preserve"> континуитет и стабилност боравка дјеце у предшколским установама.</w:t>
      </w:r>
    </w:p>
    <w:p w:rsidR="00C1259D" w:rsidRPr="00E73656" w:rsidRDefault="00E73656" w:rsidP="00C1259D">
      <w:pPr>
        <w:pStyle w:val="NormalWeb"/>
      </w:pPr>
      <w:r>
        <w:rPr>
          <w:rStyle w:val="Strong"/>
        </w:rPr>
        <w:t>III –</w:t>
      </w:r>
      <w:r w:rsidR="00C1259D">
        <w:rPr>
          <w:rStyle w:val="Strong"/>
        </w:rPr>
        <w:t xml:space="preserve"> </w:t>
      </w:r>
      <w:r>
        <w:rPr>
          <w:rStyle w:val="Strong"/>
        </w:rPr>
        <w:t>ЦИЉ ОДЛУКЕ</w:t>
      </w:r>
    </w:p>
    <w:p w:rsidR="00C1259D" w:rsidRDefault="00C1259D" w:rsidP="00C1259D">
      <w:pPr>
        <w:pStyle w:val="NormalWeb"/>
        <w:ind w:firstLine="720"/>
        <w:jc w:val="both"/>
      </w:pPr>
      <w:proofErr w:type="gramStart"/>
      <w:r>
        <w:t>Основни циљ одлуке је пружање финансијске подршке родитељима чија дјеца похађају приватне предшколске установе, ради обезбјеђивања приближно једнаке доступности предшколског васпитања и образовања и смањења трошкова боравка дјеце.</w:t>
      </w:r>
      <w:proofErr w:type="gramEnd"/>
    </w:p>
    <w:p w:rsidR="00C1259D" w:rsidRPr="00C1259D" w:rsidRDefault="00C1259D" w:rsidP="00E73656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Посебан циљ одлуке јесте пружање додатне подршке осјетљивим категоријама становништва, и то:</w:t>
      </w:r>
    </w:p>
    <w:p w:rsidR="00C1259D" w:rsidRPr="00C1259D" w:rsidRDefault="00C1259D" w:rsidP="00D33AE4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породицама са троје и више дјеце и</w:t>
      </w:r>
    </w:p>
    <w:p w:rsidR="00C1259D" w:rsidRPr="00C1259D" w:rsidRDefault="00C1259D" w:rsidP="00D33AE4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самохраним родитељима,</w:t>
      </w:r>
    </w:p>
    <w:p w:rsidR="00C1259D" w:rsidRDefault="00C1259D" w:rsidP="00C1259D">
      <w:pPr>
        <w:pStyle w:val="NormalWeb"/>
        <w:ind w:firstLine="720"/>
        <w:jc w:val="both"/>
      </w:pPr>
      <w:proofErr w:type="gramStart"/>
      <w:r>
        <w:lastRenderedPageBreak/>
        <w:t>Овим приступом доприноси се социјалној правди, заштити дјеце и јачању породице као основне ћелије друштва.</w:t>
      </w:r>
      <w:proofErr w:type="gramEnd"/>
    </w:p>
    <w:p w:rsidR="00C1259D" w:rsidRPr="00E73656" w:rsidRDefault="00E73656" w:rsidP="00C1259D">
      <w:pPr>
        <w:pStyle w:val="NormalWeb"/>
      </w:pPr>
      <w:r>
        <w:rPr>
          <w:rStyle w:val="Strong"/>
        </w:rPr>
        <w:t>IV –</w:t>
      </w:r>
      <w:r w:rsidR="00C1259D">
        <w:rPr>
          <w:rStyle w:val="Strong"/>
        </w:rPr>
        <w:t xml:space="preserve"> </w:t>
      </w:r>
      <w:r>
        <w:rPr>
          <w:rStyle w:val="Strong"/>
        </w:rPr>
        <w:t>ОЧЕКИВАНИ ЕФЕКТИ</w:t>
      </w:r>
    </w:p>
    <w:p w:rsidR="00C1259D" w:rsidRPr="00C1259D" w:rsidRDefault="00C1259D" w:rsidP="00C1259D">
      <w:pPr>
        <w:pStyle w:val="NoSpacing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Усвајањем и п</w:t>
      </w:r>
      <w:r w:rsidRPr="00C1259D">
        <w:rPr>
          <w:rFonts w:ascii="Times New Roman" w:hAnsi="Times New Roman" w:cs="Times New Roman"/>
          <w:sz w:val="24"/>
        </w:rPr>
        <w:t>римјеном ове одлуке очекује се:</w:t>
      </w:r>
    </w:p>
    <w:p w:rsidR="00C1259D" w:rsidRPr="00C1259D" w:rsidRDefault="00C1259D" w:rsidP="00D33AE4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повећање доступности предшколског васпитања,</w:t>
      </w:r>
    </w:p>
    <w:p w:rsidR="00C1259D" w:rsidRPr="00C1259D" w:rsidRDefault="00C1259D" w:rsidP="00D33AE4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смањење финансијског оптерећења породица,</w:t>
      </w:r>
    </w:p>
    <w:p w:rsidR="00C1259D" w:rsidRPr="00C1259D" w:rsidRDefault="00C1259D" w:rsidP="00D33AE4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подстицај наталитетној политици и подршка вишечланим породицама,</w:t>
      </w:r>
    </w:p>
    <w:p w:rsidR="00C1259D" w:rsidRPr="00C1259D" w:rsidRDefault="00C1259D" w:rsidP="00D33AE4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 w:rsidRPr="00C1259D">
        <w:rPr>
          <w:rFonts w:ascii="Times New Roman" w:hAnsi="Times New Roman" w:cs="Times New Roman"/>
          <w:sz w:val="24"/>
        </w:rPr>
        <w:t>подршка самохраним родитељима у усклађивању породичних и радних обавеза,</w:t>
      </w:r>
    </w:p>
    <w:p w:rsidR="00C1259D" w:rsidRPr="00C1259D" w:rsidRDefault="00C1259D" w:rsidP="00D33AE4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proofErr w:type="gramStart"/>
      <w:r w:rsidRPr="00C1259D">
        <w:rPr>
          <w:rFonts w:ascii="Times New Roman" w:hAnsi="Times New Roman" w:cs="Times New Roman"/>
          <w:sz w:val="24"/>
        </w:rPr>
        <w:t>унапређење</w:t>
      </w:r>
      <w:proofErr w:type="gramEnd"/>
      <w:r w:rsidRPr="00C1259D">
        <w:rPr>
          <w:rFonts w:ascii="Times New Roman" w:hAnsi="Times New Roman" w:cs="Times New Roman"/>
          <w:sz w:val="24"/>
        </w:rPr>
        <w:t xml:space="preserve"> сарадње локалне заједнице и приватних предшколских установа.</w:t>
      </w:r>
    </w:p>
    <w:p w:rsidR="00E73656" w:rsidRPr="00E73656" w:rsidRDefault="00E73656" w:rsidP="00E73656">
      <w:pPr>
        <w:pStyle w:val="NormalWeb"/>
        <w:jc w:val="both"/>
        <w:rPr>
          <w:b/>
        </w:rPr>
      </w:pPr>
      <w:r w:rsidRPr="00E73656">
        <w:rPr>
          <w:b/>
        </w:rPr>
        <w:t>V – ФИНАНСИЈСКА СРЕДСТВА</w:t>
      </w:r>
    </w:p>
    <w:p w:rsidR="00E73656" w:rsidRPr="00E73656" w:rsidRDefault="00E73656" w:rsidP="00E73656">
      <w:pPr>
        <w:pStyle w:val="NormalWeb"/>
        <w:ind w:firstLine="720"/>
        <w:jc w:val="both"/>
      </w:pPr>
      <w:r w:rsidRPr="00E73656">
        <w:t xml:space="preserve">За реализацију ове </w:t>
      </w:r>
      <w:proofErr w:type="gramStart"/>
      <w:r w:rsidRPr="00E73656">
        <w:t xml:space="preserve">Одлуке  </w:t>
      </w:r>
      <w:r w:rsidRPr="00E73656">
        <w:rPr>
          <w:lang w:val="sr-Cyrl-BA"/>
        </w:rPr>
        <w:t>користиће</w:t>
      </w:r>
      <w:proofErr w:type="gramEnd"/>
      <w:r w:rsidRPr="00E73656">
        <w:rPr>
          <w:lang w:val="sr-Cyrl-BA"/>
        </w:rPr>
        <w:t xml:space="preserve"> се</w:t>
      </w:r>
      <w:r w:rsidRPr="00E73656">
        <w:rPr>
          <w:lang w:val="sr-Cyrl-CS"/>
        </w:rPr>
        <w:t xml:space="preserve"> </w:t>
      </w:r>
      <w:r w:rsidRPr="00E73656">
        <w:t>финансијска средства у Буџету Града Бијељина и биће исплаћена са буџетске позиције „</w:t>
      </w:r>
      <w:r w:rsidRPr="00E73656">
        <w:rPr>
          <w:lang w:val="sr-Cyrl-BA"/>
        </w:rPr>
        <w:t>Субвенције родитељима за боравак дјеце у приватним вртићима</w:t>
      </w:r>
      <w:r w:rsidRPr="00E73656">
        <w:t xml:space="preserve">“, економски код </w:t>
      </w:r>
      <w:r w:rsidRPr="00E73656">
        <w:rPr>
          <w:lang w:val="sr-Cyrl-BA"/>
        </w:rPr>
        <w:t>416 100.</w:t>
      </w:r>
    </w:p>
    <w:p w:rsidR="00E73656" w:rsidRPr="00E73656" w:rsidRDefault="00E73656" w:rsidP="00E73656">
      <w:pPr>
        <w:pStyle w:val="NormalWeb"/>
        <w:jc w:val="both"/>
        <w:rPr>
          <w:b/>
        </w:rPr>
      </w:pPr>
      <w:r w:rsidRPr="00E73656">
        <w:rPr>
          <w:b/>
        </w:rPr>
        <w:t>VI - ЗАКЉУЧАК</w:t>
      </w:r>
    </w:p>
    <w:p w:rsidR="00C1259D" w:rsidRDefault="00C1259D" w:rsidP="00C1259D">
      <w:pPr>
        <w:pStyle w:val="NormalWeb"/>
        <w:ind w:firstLine="720"/>
        <w:jc w:val="both"/>
      </w:pPr>
      <w:proofErr w:type="gramStart"/>
      <w:r>
        <w:t>С обзиром на наведено, доношење ове одлуке представља оправдану и друштвено одговорну мјеру у интересу дјеце, родитеља и шире заједнице.</w:t>
      </w:r>
      <w:proofErr w:type="gramEnd"/>
    </w:p>
    <w:p w:rsidR="00784C50" w:rsidRDefault="00784C50"/>
    <w:p w:rsidR="00DE2392" w:rsidRDefault="00DE2392"/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</w:t>
      </w:r>
      <w:r w:rsidRPr="00DE2392">
        <w:rPr>
          <w:rFonts w:ascii="Times New Roman" w:eastAsia="Calibri" w:hAnsi="Times New Roman" w:cs="Times New Roman"/>
          <w:sz w:val="24"/>
          <w:lang w:val="sr-Cyrl-CS"/>
        </w:rPr>
        <w:t xml:space="preserve">            </w:t>
      </w:r>
      <w:r w:rsidRPr="00DE2392">
        <w:rPr>
          <w:rFonts w:ascii="Times New Roman" w:eastAsia="Calibri" w:hAnsi="Times New Roman" w:cs="Times New Roman"/>
          <w:sz w:val="24"/>
        </w:rPr>
        <w:t xml:space="preserve">     </w:t>
      </w:r>
      <w:r w:rsidRPr="00DE2392">
        <w:rPr>
          <w:rFonts w:ascii="Times New Roman" w:eastAsia="Calibri" w:hAnsi="Times New Roman" w:cs="Times New Roman"/>
          <w:sz w:val="24"/>
          <w:lang w:val="sr-Latn-CS"/>
        </w:rPr>
        <w:t xml:space="preserve">            </w:t>
      </w: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 </w:t>
      </w:r>
      <w:r w:rsidRPr="00DE2392">
        <w:rPr>
          <w:rFonts w:ascii="Times New Roman" w:eastAsia="Calibri" w:hAnsi="Times New Roman" w:cs="Times New Roman"/>
          <w:sz w:val="24"/>
        </w:rPr>
        <w:t>О Б Р А Ђ И В А Ч</w:t>
      </w:r>
      <w:r w:rsidRPr="00DE2392">
        <w:rPr>
          <w:rFonts w:ascii="Times New Roman" w:eastAsia="Calibri" w:hAnsi="Times New Roman" w:cs="Times New Roman"/>
          <w:sz w:val="24"/>
          <w:lang w:val="sr-Cyrl-BA"/>
        </w:rPr>
        <w:t>:</w:t>
      </w: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</w:rPr>
        <w:t xml:space="preserve">                                                                  ОДЈЕЉЕЊЕ ЗА ДРУШТВЕНЕ ДЈЕЛАТНОСТИ</w:t>
      </w: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en-US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                                                                               П.О.  Г Р А Д О Н А Ч Е Л Н И К А</w:t>
      </w: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                                                                                 </w:t>
      </w:r>
      <w:r w:rsidRPr="00DE2392">
        <w:rPr>
          <w:rFonts w:ascii="Times New Roman" w:eastAsia="Calibri" w:hAnsi="Times New Roman" w:cs="Times New Roman"/>
          <w:sz w:val="24"/>
        </w:rPr>
        <w:t xml:space="preserve">          </w:t>
      </w: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   </w:t>
      </w: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lang w:val="sr-Cyrl-BA"/>
        </w:rPr>
        <w:t xml:space="preserve">                                </w:t>
      </w: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Љубиша Станишић </w:t>
      </w:r>
    </w:p>
    <w:p w:rsidR="00DE2392" w:rsidRDefault="00DE2392" w:rsidP="00DE2392">
      <w:pPr>
        <w:tabs>
          <w:tab w:val="left" w:pos="4840"/>
        </w:tabs>
        <w:ind w:leftChars="-100" w:left="-220"/>
        <w:rPr>
          <w:rFonts w:ascii="Calibri" w:eastAsia="Calibri" w:hAnsi="Calibri" w:cs="Times New Roman"/>
          <w:lang w:val="en-US"/>
        </w:rPr>
      </w:pPr>
    </w:p>
    <w:p w:rsidR="00DE2392" w:rsidRDefault="00DE2392" w:rsidP="00DE2392">
      <w:pPr>
        <w:tabs>
          <w:tab w:val="left" w:pos="4840"/>
        </w:tabs>
        <w:ind w:leftChars="-100" w:left="-220"/>
        <w:rPr>
          <w:rFonts w:ascii="Calibri" w:eastAsia="Calibri" w:hAnsi="Calibri" w:cs="Times New Roman"/>
        </w:rPr>
      </w:pPr>
    </w:p>
    <w:p w:rsidR="00DE2392" w:rsidRDefault="00DE2392" w:rsidP="00DE2392">
      <w:pPr>
        <w:tabs>
          <w:tab w:val="left" w:pos="4840"/>
        </w:tabs>
        <w:ind w:leftChars="-100" w:left="-220"/>
        <w:rPr>
          <w:rFonts w:ascii="Calibri" w:eastAsia="Calibri" w:hAnsi="Calibri" w:cs="Times New Roman"/>
        </w:rPr>
      </w:pPr>
    </w:p>
    <w:p w:rsidR="00DE2392" w:rsidRPr="00E73656" w:rsidRDefault="00DE2392" w:rsidP="00E73656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Градоначелник Града Бијељина утврдио је </w:t>
      </w:r>
      <w:r w:rsidRPr="00DE2392">
        <w:rPr>
          <w:rFonts w:ascii="Times New Roman" w:eastAsia="Calibri" w:hAnsi="Times New Roman" w:cs="Times New Roman"/>
          <w:sz w:val="24"/>
        </w:rPr>
        <w:t xml:space="preserve">ПРИЈЕДЛОГ </w:t>
      </w:r>
      <w:r w:rsidRPr="00DE2392">
        <w:rPr>
          <w:rFonts w:ascii="Times New Roman" w:eastAsia="Calibri" w:hAnsi="Times New Roman" w:cs="Times New Roman"/>
          <w:sz w:val="24"/>
          <w:lang w:val="sr-Cyrl-BA"/>
        </w:rPr>
        <w:t>ОДЛУК</w:t>
      </w:r>
      <w:r w:rsidRPr="00DE2392">
        <w:rPr>
          <w:rFonts w:ascii="Times New Roman" w:eastAsia="Calibri" w:hAnsi="Times New Roman" w:cs="Times New Roman"/>
          <w:sz w:val="24"/>
        </w:rPr>
        <w:t>E</w:t>
      </w: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lang w:val="sr-Cyrl-BA"/>
        </w:rPr>
        <w:t>О СУБВЕНЦИОНИСАЊУ ТРОШКОВА БОРАВКА ДЈЕЦЕ У ПРИВАТНИМ ПРЕДШКОЛСКИМ УСТАНОВАМА НА П</w:t>
      </w:r>
      <w:r w:rsidR="00E73656">
        <w:rPr>
          <w:rFonts w:ascii="Times New Roman" w:hAnsi="Times New Roman" w:cs="Times New Roman"/>
          <w:sz w:val="24"/>
          <w:lang w:val="sr-Cyrl-BA"/>
        </w:rPr>
        <w:t>ОДРУЧЈУ ГРАДА БИЈЕЉИНА ЗА 2026. ГОДИНУ</w:t>
      </w:r>
      <w:r w:rsidRPr="00DE2392">
        <w:rPr>
          <w:rFonts w:ascii="Times New Roman" w:eastAsia="Calibri" w:hAnsi="Times New Roman" w:cs="Times New Roman"/>
          <w:sz w:val="24"/>
          <w:lang w:val="sr-Cyrl-BA"/>
        </w:rPr>
        <w:t>, те га просљеђује Скупштини Града Бијељина на усвајање.</w:t>
      </w: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en-US"/>
        </w:rPr>
      </w:pP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                                                                              </w:t>
      </w:r>
    </w:p>
    <w:p w:rsidR="00E73656" w:rsidRDefault="00DE2392" w:rsidP="00DE2392">
      <w:pPr>
        <w:pStyle w:val="NoSpacing"/>
        <w:rPr>
          <w:rFonts w:ascii="Times New Roman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                                                                          </w:t>
      </w:r>
    </w:p>
    <w:p w:rsidR="00DE2392" w:rsidRPr="00DE2392" w:rsidRDefault="00E73656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>
        <w:rPr>
          <w:rFonts w:ascii="Times New Roman" w:hAnsi="Times New Roman" w:cs="Times New Roman"/>
          <w:sz w:val="24"/>
          <w:lang w:val="sr-Cyrl-BA"/>
        </w:rPr>
        <w:t xml:space="preserve">                                                                           </w:t>
      </w:r>
      <w:r w:rsidR="00DE2392" w:rsidRPr="00DE2392">
        <w:rPr>
          <w:rFonts w:ascii="Times New Roman" w:eastAsia="Calibri" w:hAnsi="Times New Roman" w:cs="Times New Roman"/>
          <w:sz w:val="24"/>
          <w:lang w:val="sr-Cyrl-BA"/>
        </w:rPr>
        <w:t>ГРАДОНАЧЕЛНИК ГРАДА БИЈЕЉИНА</w:t>
      </w: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</w:p>
    <w:p w:rsidR="00DE2392" w:rsidRPr="00DE2392" w:rsidRDefault="00DE2392" w:rsidP="00DE2392">
      <w:pPr>
        <w:pStyle w:val="NoSpacing"/>
        <w:rPr>
          <w:rFonts w:ascii="Times New Roman" w:eastAsia="Calibri" w:hAnsi="Times New Roman" w:cs="Times New Roman"/>
          <w:sz w:val="24"/>
          <w:lang w:val="sr-Cyrl-BA"/>
        </w:rPr>
      </w:pPr>
      <w:r w:rsidRPr="00DE2392">
        <w:rPr>
          <w:rFonts w:ascii="Times New Roman" w:eastAsia="Calibri" w:hAnsi="Times New Roman" w:cs="Times New Roman"/>
          <w:sz w:val="24"/>
          <w:lang w:val="sr-Cyrl-BA"/>
        </w:rPr>
        <w:t xml:space="preserve">                                                                                              Љубиша Петровић</w:t>
      </w:r>
    </w:p>
    <w:p w:rsidR="00DE2392" w:rsidRPr="00DE2392" w:rsidRDefault="00DE2392"/>
    <w:sectPr w:rsidR="00DE2392" w:rsidRPr="00DE2392" w:rsidSect="00DE2392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499A"/>
    <w:multiLevelType w:val="hybridMultilevel"/>
    <w:tmpl w:val="CE4E113A"/>
    <w:lvl w:ilvl="0" w:tplc="BF20DEEE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A4C54"/>
    <w:multiLevelType w:val="hybridMultilevel"/>
    <w:tmpl w:val="55061DB2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24178"/>
    <w:multiLevelType w:val="hybridMultilevel"/>
    <w:tmpl w:val="58927346"/>
    <w:lvl w:ilvl="0" w:tplc="B09E5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70123F"/>
    <w:multiLevelType w:val="hybridMultilevel"/>
    <w:tmpl w:val="7C649BAA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F22B9D"/>
    <w:multiLevelType w:val="hybridMultilevel"/>
    <w:tmpl w:val="92D20426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60D07"/>
    <w:multiLevelType w:val="hybridMultilevel"/>
    <w:tmpl w:val="A39E85D4"/>
    <w:lvl w:ilvl="0" w:tplc="86640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445837"/>
    <w:multiLevelType w:val="hybridMultilevel"/>
    <w:tmpl w:val="7FB02534"/>
    <w:lvl w:ilvl="0" w:tplc="AD4A7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C640C2"/>
    <w:multiLevelType w:val="hybridMultilevel"/>
    <w:tmpl w:val="ABC64A32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6407DA"/>
    <w:multiLevelType w:val="hybridMultilevel"/>
    <w:tmpl w:val="4CC0B120"/>
    <w:lvl w:ilvl="0" w:tplc="BF20DEEE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74364A"/>
    <w:multiLevelType w:val="hybridMultilevel"/>
    <w:tmpl w:val="09DA3160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0609B"/>
    <w:multiLevelType w:val="hybridMultilevel"/>
    <w:tmpl w:val="8BA6E48A"/>
    <w:lvl w:ilvl="0" w:tplc="37FC0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9A493B"/>
    <w:multiLevelType w:val="hybridMultilevel"/>
    <w:tmpl w:val="BF2C99BC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9B132D"/>
    <w:multiLevelType w:val="hybridMultilevel"/>
    <w:tmpl w:val="73642886"/>
    <w:lvl w:ilvl="0" w:tplc="DBCE3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3941E9"/>
    <w:multiLevelType w:val="hybridMultilevel"/>
    <w:tmpl w:val="4ECEC370"/>
    <w:lvl w:ilvl="0" w:tplc="38988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F33816"/>
    <w:multiLevelType w:val="hybridMultilevel"/>
    <w:tmpl w:val="FF0AC71A"/>
    <w:lvl w:ilvl="0" w:tplc="E9E0EA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1"/>
  </w:num>
  <w:num w:numId="5">
    <w:abstractNumId w:val="4"/>
  </w:num>
  <w:num w:numId="6">
    <w:abstractNumId w:val="9"/>
  </w:num>
  <w:num w:numId="7">
    <w:abstractNumId w:val="8"/>
  </w:num>
  <w:num w:numId="8">
    <w:abstractNumId w:val="3"/>
  </w:num>
  <w:num w:numId="9">
    <w:abstractNumId w:val="12"/>
  </w:num>
  <w:num w:numId="10">
    <w:abstractNumId w:val="14"/>
  </w:num>
  <w:num w:numId="11">
    <w:abstractNumId w:val="5"/>
  </w:num>
  <w:num w:numId="12">
    <w:abstractNumId w:val="13"/>
  </w:num>
  <w:num w:numId="13">
    <w:abstractNumId w:val="10"/>
  </w:num>
  <w:num w:numId="14">
    <w:abstractNumId w:val="2"/>
  </w:num>
  <w:num w:numId="15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2D7430"/>
    <w:rsid w:val="000879A0"/>
    <w:rsid w:val="001D3023"/>
    <w:rsid w:val="002320AD"/>
    <w:rsid w:val="002776C0"/>
    <w:rsid w:val="002B5A95"/>
    <w:rsid w:val="002D0002"/>
    <w:rsid w:val="002D7430"/>
    <w:rsid w:val="002F5C12"/>
    <w:rsid w:val="00335AEE"/>
    <w:rsid w:val="003E6412"/>
    <w:rsid w:val="0041128A"/>
    <w:rsid w:val="00451750"/>
    <w:rsid w:val="004C2A28"/>
    <w:rsid w:val="00576BA4"/>
    <w:rsid w:val="00591B88"/>
    <w:rsid w:val="00602129"/>
    <w:rsid w:val="006053F4"/>
    <w:rsid w:val="006D398A"/>
    <w:rsid w:val="00752683"/>
    <w:rsid w:val="00766F7A"/>
    <w:rsid w:val="0078152F"/>
    <w:rsid w:val="00784C50"/>
    <w:rsid w:val="007A5E35"/>
    <w:rsid w:val="008A2FCC"/>
    <w:rsid w:val="008C1205"/>
    <w:rsid w:val="00954066"/>
    <w:rsid w:val="009A3871"/>
    <w:rsid w:val="009E3F03"/>
    <w:rsid w:val="00A2133A"/>
    <w:rsid w:val="00A412E2"/>
    <w:rsid w:val="00AA21F1"/>
    <w:rsid w:val="00AF516E"/>
    <w:rsid w:val="00BC0641"/>
    <w:rsid w:val="00C1259D"/>
    <w:rsid w:val="00CF7C54"/>
    <w:rsid w:val="00D33AE4"/>
    <w:rsid w:val="00D525EB"/>
    <w:rsid w:val="00D9103B"/>
    <w:rsid w:val="00DE2392"/>
    <w:rsid w:val="00DE6E19"/>
    <w:rsid w:val="00E212EB"/>
    <w:rsid w:val="00E73656"/>
    <w:rsid w:val="00ED4960"/>
    <w:rsid w:val="00F2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52F"/>
  </w:style>
  <w:style w:type="paragraph" w:styleId="Heading1">
    <w:name w:val="heading 1"/>
    <w:basedOn w:val="Normal"/>
    <w:next w:val="Normal"/>
    <w:link w:val="Heading1Char"/>
    <w:uiPriority w:val="9"/>
    <w:qFormat/>
    <w:rsid w:val="00C125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21F1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77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C1259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C1259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1843</Words>
  <Characters>10511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mira.ristic</cp:lastModifiedBy>
  <cp:revision>2</cp:revision>
  <cp:lastPrinted>2026-03-30T05:20:00Z</cp:lastPrinted>
  <dcterms:created xsi:type="dcterms:W3CDTF">2026-03-31T09:06:00Z</dcterms:created>
  <dcterms:modified xsi:type="dcterms:W3CDTF">2026-03-31T09:06:00Z</dcterms:modified>
</cp:coreProperties>
</file>